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4" w:rsidRPr="00E36184" w:rsidRDefault="003E61F4" w:rsidP="00807E51">
      <w:pPr>
        <w:widowControl w:val="0"/>
        <w:shd w:val="clear" w:color="auto" w:fill="FFFFFF"/>
        <w:ind w:left="-284" w:firstLine="710"/>
        <w:rPr>
          <w:color w:val="0000FF"/>
          <w:sz w:val="28"/>
          <w:szCs w:val="28"/>
          <w:lang w:val="en-US"/>
        </w:rPr>
      </w:pPr>
      <w:r w:rsidRPr="00351ECD">
        <w:rPr>
          <w:color w:val="000000"/>
          <w:sz w:val="28"/>
          <w:szCs w:val="28"/>
          <w:lang w:val="uk-UA"/>
        </w:rPr>
        <w:t xml:space="preserve">УДК: </w:t>
      </w:r>
      <w:r w:rsidR="00E36184" w:rsidRPr="00E36184">
        <w:rPr>
          <w:sz w:val="28"/>
          <w:szCs w:val="28"/>
          <w:lang w:val="en-US"/>
        </w:rPr>
        <w:t>613.475</w:t>
      </w:r>
    </w:p>
    <w:p w:rsidR="003E61F4" w:rsidRPr="00351ECD" w:rsidRDefault="003E61F4" w:rsidP="00807E51">
      <w:pPr>
        <w:widowControl w:val="0"/>
        <w:shd w:val="clear" w:color="auto" w:fill="FFFFFF"/>
        <w:ind w:left="-284" w:firstLine="710"/>
        <w:rPr>
          <w:color w:val="000000"/>
          <w:sz w:val="28"/>
          <w:szCs w:val="28"/>
          <w:lang w:val="uk-UA"/>
        </w:rPr>
      </w:pPr>
      <w:r w:rsidRPr="00351ECD">
        <w:rPr>
          <w:color w:val="000000"/>
          <w:sz w:val="28"/>
          <w:szCs w:val="28"/>
          <w:lang w:val="uk-UA"/>
        </w:rPr>
        <w:t xml:space="preserve">© </w:t>
      </w:r>
      <w:r w:rsidRPr="00E36184">
        <w:rPr>
          <w:sz w:val="28"/>
          <w:szCs w:val="28"/>
          <w:lang w:val="uk-UA"/>
        </w:rPr>
        <w:t>Бару И.А.,</w:t>
      </w:r>
      <w:r w:rsidRPr="00351ECD">
        <w:rPr>
          <w:color w:val="000000"/>
          <w:sz w:val="28"/>
          <w:szCs w:val="28"/>
          <w:lang w:val="uk-UA"/>
        </w:rPr>
        <w:t xml:space="preserve"> 2013 р.</w:t>
      </w:r>
    </w:p>
    <w:p w:rsidR="003E61F4" w:rsidRPr="00351ECD" w:rsidRDefault="003E61F4" w:rsidP="00807E51">
      <w:pPr>
        <w:spacing w:line="360" w:lineRule="auto"/>
        <w:ind w:left="-284" w:firstLine="710"/>
        <w:jc w:val="right"/>
        <w:rPr>
          <w:b/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Бару І.О.</w:t>
      </w:r>
    </w:p>
    <w:p w:rsidR="003E61F4" w:rsidRPr="00351ECD" w:rsidRDefault="003E61F4" w:rsidP="00807E51">
      <w:pPr>
        <w:spacing w:line="360" w:lineRule="auto"/>
        <w:ind w:left="-284" w:firstLine="710"/>
        <w:jc w:val="right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Харківський </w:t>
      </w:r>
      <w:proofErr w:type="spellStart"/>
      <w:r w:rsidRPr="00351ECD">
        <w:rPr>
          <w:sz w:val="28"/>
          <w:szCs w:val="28"/>
          <w:lang w:val="uk-UA"/>
        </w:rPr>
        <w:t>національный</w:t>
      </w:r>
      <w:proofErr w:type="spellEnd"/>
      <w:r w:rsidRPr="00351ECD">
        <w:rPr>
          <w:sz w:val="28"/>
          <w:szCs w:val="28"/>
          <w:lang w:val="uk-UA"/>
        </w:rPr>
        <w:t xml:space="preserve"> університет </w:t>
      </w:r>
    </w:p>
    <w:p w:rsidR="003E61F4" w:rsidRPr="00351ECD" w:rsidRDefault="003E61F4" w:rsidP="00807E51">
      <w:pPr>
        <w:spacing w:line="360" w:lineRule="auto"/>
        <w:ind w:left="-284" w:firstLine="710"/>
        <w:jc w:val="right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імені В.Н.</w:t>
      </w:r>
      <w:proofErr w:type="spellStart"/>
      <w:r w:rsidRPr="00351ECD">
        <w:rPr>
          <w:sz w:val="28"/>
          <w:szCs w:val="28"/>
          <w:lang w:val="uk-UA"/>
        </w:rPr>
        <w:t>Каразіна</w:t>
      </w:r>
      <w:proofErr w:type="spellEnd"/>
      <w:r w:rsidRPr="00351ECD">
        <w:rPr>
          <w:sz w:val="28"/>
          <w:szCs w:val="28"/>
          <w:lang w:val="uk-UA"/>
        </w:rPr>
        <w:t xml:space="preserve">, </w:t>
      </w:r>
      <w:proofErr w:type="spellStart"/>
      <w:r w:rsidRPr="00351ECD">
        <w:rPr>
          <w:sz w:val="28"/>
          <w:szCs w:val="28"/>
          <w:lang w:val="uk-UA"/>
        </w:rPr>
        <w:t>м.Харків</w:t>
      </w:r>
      <w:proofErr w:type="spellEnd"/>
    </w:p>
    <w:p w:rsidR="003E61F4" w:rsidRPr="00351ECD" w:rsidRDefault="003E61F4" w:rsidP="00807E51">
      <w:pPr>
        <w:spacing w:line="360" w:lineRule="auto"/>
        <w:ind w:left="-284" w:firstLine="710"/>
        <w:jc w:val="right"/>
        <w:rPr>
          <w:b/>
          <w:sz w:val="28"/>
          <w:szCs w:val="28"/>
          <w:lang w:val="uk-UA"/>
        </w:rPr>
      </w:pPr>
    </w:p>
    <w:p w:rsidR="00A010B9" w:rsidRPr="00D136E1" w:rsidRDefault="003E61F4" w:rsidP="00807E51">
      <w:pPr>
        <w:spacing w:line="360" w:lineRule="auto"/>
        <w:ind w:left="-284" w:firstLine="710"/>
        <w:jc w:val="center"/>
        <w:rPr>
          <w:b/>
          <w:sz w:val="32"/>
          <w:szCs w:val="32"/>
        </w:rPr>
      </w:pPr>
      <w:r w:rsidRPr="00351ECD">
        <w:rPr>
          <w:b/>
          <w:sz w:val="32"/>
          <w:szCs w:val="32"/>
          <w:lang w:val="uk-UA"/>
        </w:rPr>
        <w:t>ВЗАЄМОЗВ'ЯЗОК C</w:t>
      </w:r>
      <w:r w:rsidR="00351ECD" w:rsidRPr="00351ECD">
        <w:rPr>
          <w:b/>
          <w:sz w:val="32"/>
          <w:szCs w:val="32"/>
          <w:lang w:val="uk-UA"/>
        </w:rPr>
        <w:t>И</w:t>
      </w:r>
      <w:r w:rsidRPr="00351ECD">
        <w:rPr>
          <w:b/>
          <w:sz w:val="32"/>
          <w:szCs w:val="32"/>
          <w:lang w:val="uk-UA"/>
        </w:rPr>
        <w:t>МПТОМОКОМПЛЕКС</w:t>
      </w:r>
      <w:r w:rsidR="00E7259D">
        <w:rPr>
          <w:b/>
          <w:sz w:val="32"/>
          <w:szCs w:val="32"/>
          <w:lang w:val="uk-UA"/>
        </w:rPr>
        <w:t>У</w:t>
      </w:r>
      <w:r w:rsidRPr="00351ECD">
        <w:rPr>
          <w:b/>
          <w:sz w:val="32"/>
          <w:szCs w:val="32"/>
          <w:lang w:val="uk-UA"/>
        </w:rPr>
        <w:t xml:space="preserve"> «ЕМ</w:t>
      </w:r>
      <w:r w:rsidR="00351ECD" w:rsidRPr="00351ECD">
        <w:rPr>
          <w:b/>
          <w:sz w:val="32"/>
          <w:szCs w:val="32"/>
          <w:lang w:val="uk-UA"/>
        </w:rPr>
        <w:t>ОЦІЙНОГО ХОЛОДУ» З МІЖОСОБИСТІС</w:t>
      </w:r>
      <w:r w:rsidRPr="00351ECD">
        <w:rPr>
          <w:b/>
          <w:sz w:val="32"/>
          <w:szCs w:val="32"/>
          <w:lang w:val="uk-UA"/>
        </w:rPr>
        <w:t>НИМИ ПОТРЕБАМИ</w:t>
      </w:r>
    </w:p>
    <w:p w:rsidR="003E61F4" w:rsidRPr="00351ECD" w:rsidRDefault="003E61F4" w:rsidP="00807E51">
      <w:pPr>
        <w:spacing w:line="360" w:lineRule="auto"/>
        <w:ind w:left="-284" w:firstLine="710"/>
        <w:jc w:val="center"/>
        <w:rPr>
          <w:b/>
          <w:sz w:val="32"/>
          <w:szCs w:val="32"/>
          <w:lang w:val="uk-UA"/>
        </w:rPr>
      </w:pPr>
    </w:p>
    <w:p w:rsidR="003E61F4" w:rsidRPr="00351ECD" w:rsidRDefault="003E61F4" w:rsidP="00807E51">
      <w:pPr>
        <w:ind w:left="-284" w:firstLine="710"/>
        <w:jc w:val="center"/>
        <w:rPr>
          <w:b/>
          <w:sz w:val="32"/>
          <w:szCs w:val="32"/>
          <w:lang w:val="uk-UA"/>
        </w:rPr>
      </w:pPr>
      <w:r w:rsidRPr="00351ECD">
        <w:rPr>
          <w:b/>
          <w:sz w:val="32"/>
          <w:szCs w:val="32"/>
          <w:lang w:val="uk-UA"/>
        </w:rPr>
        <w:t>Бару І.О.</w:t>
      </w:r>
    </w:p>
    <w:p w:rsidR="003E61F4" w:rsidRPr="00351ECD" w:rsidRDefault="003E61F4" w:rsidP="00807E51">
      <w:pPr>
        <w:ind w:left="-284" w:firstLine="710"/>
        <w:jc w:val="center"/>
        <w:rPr>
          <w:b/>
          <w:sz w:val="32"/>
          <w:szCs w:val="32"/>
          <w:lang w:val="uk-UA"/>
        </w:rPr>
      </w:pPr>
      <w:r w:rsidRPr="00351ECD">
        <w:rPr>
          <w:b/>
          <w:sz w:val="32"/>
          <w:szCs w:val="32"/>
          <w:lang w:val="uk-UA"/>
        </w:rPr>
        <w:t>ВЗАЄМОЗВ'ЯЗОК C</w:t>
      </w:r>
      <w:r w:rsidR="00351ECD" w:rsidRPr="00351ECD">
        <w:rPr>
          <w:b/>
          <w:sz w:val="32"/>
          <w:szCs w:val="32"/>
          <w:lang w:val="uk-UA"/>
        </w:rPr>
        <w:t>И</w:t>
      </w:r>
      <w:r w:rsidR="00E7259D">
        <w:rPr>
          <w:b/>
          <w:sz w:val="32"/>
          <w:szCs w:val="32"/>
          <w:lang w:val="uk-UA"/>
        </w:rPr>
        <w:t>МПТОМОКОМПЛЕКСУ</w:t>
      </w:r>
      <w:r w:rsidRPr="00351ECD">
        <w:rPr>
          <w:b/>
          <w:sz w:val="32"/>
          <w:szCs w:val="32"/>
          <w:lang w:val="uk-UA"/>
        </w:rPr>
        <w:t xml:space="preserve"> «ЕМОЦІЙНО</w:t>
      </w:r>
      <w:r w:rsidR="00351ECD" w:rsidRPr="00351ECD">
        <w:rPr>
          <w:b/>
          <w:sz w:val="32"/>
          <w:szCs w:val="32"/>
          <w:lang w:val="uk-UA"/>
        </w:rPr>
        <w:t>ГО ХОЛОДУ» З МІЖОСОБИСТІС</w:t>
      </w:r>
      <w:r w:rsidRPr="00351ECD">
        <w:rPr>
          <w:b/>
          <w:sz w:val="32"/>
          <w:szCs w:val="32"/>
          <w:lang w:val="uk-UA"/>
        </w:rPr>
        <w:t>НИМИ ПОТРЕБАМИ</w:t>
      </w:r>
    </w:p>
    <w:p w:rsidR="003E61F4" w:rsidRPr="00351ECD" w:rsidRDefault="003E61F4" w:rsidP="00807E51">
      <w:pPr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Проаналізовано стильові особливості партнерської взаємодії, що позначаються терміном симптомокомплекс «емоційного холоду» з точки зору їх взаємозв'язку з основними потребами у структурі міжособистісних </w:t>
      </w:r>
      <w:r w:rsidR="001371DC">
        <w:rPr>
          <w:sz w:val="28"/>
          <w:szCs w:val="28"/>
          <w:lang w:val="uk-UA"/>
        </w:rPr>
        <w:t>стосунки</w:t>
      </w:r>
      <w:r w:rsidRPr="00FC1AFA">
        <w:rPr>
          <w:color w:val="FF0000"/>
          <w:sz w:val="28"/>
          <w:szCs w:val="28"/>
          <w:lang w:val="uk-UA"/>
        </w:rPr>
        <w:t>.</w:t>
      </w:r>
      <w:r w:rsidRPr="00351ECD">
        <w:rPr>
          <w:sz w:val="28"/>
          <w:szCs w:val="28"/>
          <w:lang w:val="uk-UA"/>
        </w:rPr>
        <w:t xml:space="preserve"> Показано, що структура розладів партнерської комунікації містить три компоненти: «злиття», «сепарація», «здорова залежність». Показано, що повноцінне задоволення потреби в афекті забезпечує здатність до встановлення і підтримання </w:t>
      </w:r>
      <w:r w:rsidR="001371DC" w:rsidRPr="001371DC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психологічної інтимності. Дефіцитарн</w:t>
      </w:r>
      <w:r w:rsidR="00351ECD">
        <w:rPr>
          <w:sz w:val="28"/>
          <w:szCs w:val="28"/>
          <w:lang w:val="uk-UA"/>
        </w:rPr>
        <w:t>і</w:t>
      </w:r>
      <w:r w:rsidRPr="00351ECD">
        <w:rPr>
          <w:sz w:val="28"/>
          <w:szCs w:val="28"/>
          <w:lang w:val="uk-UA"/>
        </w:rPr>
        <w:t>сть потреб включення і контролю не виявляє прямого зв'язку з компонентами симптомокомплексу «емоційного холоду».</w:t>
      </w:r>
    </w:p>
    <w:p w:rsidR="003E61F4" w:rsidRDefault="003E61F4" w:rsidP="00807E51">
      <w:pPr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 xml:space="preserve">Ключові слова: </w:t>
      </w:r>
      <w:r w:rsidRPr="00351ECD">
        <w:rPr>
          <w:sz w:val="28"/>
          <w:szCs w:val="28"/>
          <w:lang w:val="uk-UA"/>
        </w:rPr>
        <w:t>міжособистісні стосунки, симптомокомплекс «емоційного холоду», міжособистісн</w:t>
      </w:r>
      <w:r w:rsidR="00351ECD">
        <w:rPr>
          <w:sz w:val="28"/>
          <w:szCs w:val="28"/>
          <w:lang w:val="uk-UA"/>
        </w:rPr>
        <w:t xml:space="preserve">і </w:t>
      </w:r>
      <w:r w:rsidRPr="00351ECD">
        <w:rPr>
          <w:sz w:val="28"/>
          <w:szCs w:val="28"/>
          <w:lang w:val="uk-UA"/>
        </w:rPr>
        <w:t xml:space="preserve">потреби. </w:t>
      </w:r>
    </w:p>
    <w:p w:rsidR="00E56E2C" w:rsidRPr="001E35D2" w:rsidRDefault="00E56E2C" w:rsidP="00807E51">
      <w:pPr>
        <w:ind w:left="-284" w:firstLine="710"/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Baru</w:t>
      </w:r>
      <w:proofErr w:type="spellEnd"/>
      <w:r>
        <w:rPr>
          <w:b/>
          <w:sz w:val="28"/>
          <w:szCs w:val="28"/>
          <w:lang w:val="en-US"/>
        </w:rPr>
        <w:t xml:space="preserve"> I</w:t>
      </w:r>
      <w:r w:rsidRPr="001E35D2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A.</w:t>
      </w:r>
      <w:proofErr w:type="gramEnd"/>
    </w:p>
    <w:p w:rsidR="00E56E2C" w:rsidRPr="001E35D2" w:rsidRDefault="00E56E2C" w:rsidP="00807E51">
      <w:pPr>
        <w:ind w:left="-284" w:firstLine="710"/>
        <w:contextualSpacing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interrelation</w:t>
      </w:r>
      <w:r w:rsidR="00807E51">
        <w:rPr>
          <w:b/>
          <w:caps/>
          <w:sz w:val="28"/>
          <w:szCs w:val="28"/>
          <w:lang w:val="en-US"/>
        </w:rPr>
        <w:t xml:space="preserve"> of ‘EMOTIONAL COLDNESS’</w:t>
      </w:r>
      <w:r w:rsidRPr="001E35D2">
        <w:rPr>
          <w:b/>
          <w:caps/>
          <w:sz w:val="28"/>
          <w:szCs w:val="28"/>
          <w:lang w:val="en-US"/>
        </w:rPr>
        <w:t xml:space="preserve"> SYMPTOM-COMPLEX</w:t>
      </w:r>
      <w:r>
        <w:rPr>
          <w:b/>
          <w:caps/>
          <w:sz w:val="28"/>
          <w:szCs w:val="28"/>
          <w:lang w:val="en-US"/>
        </w:rPr>
        <w:t xml:space="preserve"> to</w:t>
      </w:r>
      <w:r w:rsidRPr="001E35D2">
        <w:rPr>
          <w:b/>
          <w:caps/>
          <w:sz w:val="28"/>
          <w:szCs w:val="28"/>
          <w:lang w:val="en-US"/>
        </w:rPr>
        <w:t xml:space="preserve"> interpersonal needs</w:t>
      </w:r>
    </w:p>
    <w:p w:rsidR="00E56E2C" w:rsidRPr="001E35D2" w:rsidRDefault="00E56E2C" w:rsidP="00807E51">
      <w:pPr>
        <w:ind w:left="-284" w:firstLine="710"/>
        <w:jc w:val="center"/>
        <w:rPr>
          <w:b/>
          <w:sz w:val="28"/>
          <w:szCs w:val="28"/>
          <w:lang w:val="en-US"/>
        </w:rPr>
      </w:pPr>
    </w:p>
    <w:p w:rsidR="00E56E2C" w:rsidRPr="001E35D2" w:rsidRDefault="00E56E2C" w:rsidP="00807E51">
      <w:pPr>
        <w:ind w:left="-284" w:firstLine="7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Stylistic features of partnership</w:t>
      </w:r>
      <w:r w:rsidRPr="00400B26">
        <w:rPr>
          <w:sz w:val="28"/>
          <w:szCs w:val="28"/>
          <w:lang w:val="en-US"/>
        </w:rPr>
        <w:t xml:space="preserve"> </w:t>
      </w:r>
      <w:r w:rsidR="00807E51">
        <w:rPr>
          <w:sz w:val="28"/>
          <w:szCs w:val="28"/>
          <w:lang w:val="en-US"/>
        </w:rPr>
        <w:t>represented by ‘</w:t>
      </w:r>
      <w:r>
        <w:rPr>
          <w:sz w:val="28"/>
          <w:szCs w:val="28"/>
          <w:lang w:val="en-US"/>
        </w:rPr>
        <w:t>emotional coldness</w:t>
      </w:r>
      <w:r w:rsidR="00807E5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symptom-complex </w:t>
      </w:r>
      <w:proofErr w:type="gramStart"/>
      <w:r>
        <w:rPr>
          <w:sz w:val="28"/>
          <w:szCs w:val="28"/>
          <w:lang w:val="en-US"/>
        </w:rPr>
        <w:t xml:space="preserve">term </w:t>
      </w:r>
      <w:r w:rsidRPr="00B74A9F">
        <w:rPr>
          <w:sz w:val="28"/>
          <w:szCs w:val="28"/>
          <w:lang w:val="en-US"/>
        </w:rPr>
        <w:t>in the context of</w:t>
      </w:r>
      <w:r>
        <w:rPr>
          <w:sz w:val="28"/>
          <w:szCs w:val="28"/>
          <w:lang w:val="en-US"/>
        </w:rPr>
        <w:t xml:space="preserve"> its interrelation to the main needs in the structure of interpersonal relations were</w:t>
      </w:r>
      <w:proofErr w:type="gramEnd"/>
      <w:r>
        <w:rPr>
          <w:sz w:val="28"/>
          <w:szCs w:val="28"/>
          <w:lang w:val="en-US"/>
        </w:rPr>
        <w:t xml:space="preserve"> analyzed. It has been indicated that the structure of disturbance of partnership communication includes three elements: </w:t>
      </w:r>
      <w:r w:rsidR="00807E51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fusion</w:t>
      </w:r>
      <w:r w:rsidR="00807E51">
        <w:rPr>
          <w:sz w:val="28"/>
          <w:szCs w:val="28"/>
          <w:lang w:val="en-US"/>
        </w:rPr>
        <w:t>’, ‘</w:t>
      </w:r>
      <w:r>
        <w:rPr>
          <w:sz w:val="28"/>
          <w:szCs w:val="28"/>
          <w:lang w:val="en-US"/>
        </w:rPr>
        <w:t>separation</w:t>
      </w:r>
      <w:r w:rsidR="00807E51">
        <w:rPr>
          <w:sz w:val="28"/>
          <w:szCs w:val="28"/>
          <w:lang w:val="en-US"/>
        </w:rPr>
        <w:t>’, and ‘healthy dependence’</w:t>
      </w:r>
      <w:r>
        <w:rPr>
          <w:sz w:val="28"/>
          <w:szCs w:val="28"/>
          <w:lang w:val="en-US"/>
        </w:rPr>
        <w:t>. It has been indicated that full needs satisfaction in affection provides an ability of creation and maintenance of psychological intimacy relations. D</w:t>
      </w:r>
      <w:r w:rsidRPr="00530929">
        <w:rPr>
          <w:sz w:val="28"/>
          <w:szCs w:val="28"/>
          <w:lang w:val="en-US"/>
        </w:rPr>
        <w:t>eficiency</w:t>
      </w:r>
      <w:r>
        <w:rPr>
          <w:sz w:val="28"/>
          <w:szCs w:val="28"/>
          <w:lang w:val="en-US"/>
        </w:rPr>
        <w:t xml:space="preserve"> of needs for inclusion and control does not reveal the direct relation to the elements of the </w:t>
      </w:r>
      <w:r w:rsidR="00807E51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emotional coldness</w:t>
      </w:r>
      <w:r w:rsidR="00807E5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symptom-complex.</w:t>
      </w:r>
    </w:p>
    <w:p w:rsidR="00E56E2C" w:rsidRPr="00741549" w:rsidRDefault="00E56E2C" w:rsidP="00807E51">
      <w:pPr>
        <w:ind w:left="-284" w:firstLine="710"/>
        <w:jc w:val="both"/>
        <w:rPr>
          <w:sz w:val="28"/>
          <w:szCs w:val="28"/>
          <w:lang w:val="en-US"/>
        </w:rPr>
      </w:pPr>
      <w:r w:rsidRPr="00741549">
        <w:rPr>
          <w:b/>
          <w:sz w:val="28"/>
          <w:szCs w:val="28"/>
          <w:lang w:val="en-US"/>
        </w:rPr>
        <w:lastRenderedPageBreak/>
        <w:t>Key words</w:t>
      </w:r>
      <w:r w:rsidRPr="00741549">
        <w:rPr>
          <w:sz w:val="28"/>
          <w:szCs w:val="28"/>
          <w:lang w:val="en-US"/>
        </w:rPr>
        <w:t xml:space="preserve">: interpersonal </w:t>
      </w:r>
      <w:r>
        <w:rPr>
          <w:sz w:val="28"/>
          <w:szCs w:val="28"/>
          <w:lang w:val="en-US"/>
        </w:rPr>
        <w:t>relations</w:t>
      </w:r>
      <w:r w:rsidRPr="00741549">
        <w:rPr>
          <w:sz w:val="28"/>
          <w:szCs w:val="28"/>
          <w:lang w:val="en-US"/>
        </w:rPr>
        <w:t xml:space="preserve">, </w:t>
      </w:r>
      <w:r w:rsidR="00807E51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emotional coldness</w:t>
      </w:r>
      <w:r w:rsidR="00807E51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symptom-complex</w:t>
      </w:r>
      <w:r w:rsidRPr="00741549">
        <w:rPr>
          <w:sz w:val="28"/>
          <w:szCs w:val="28"/>
          <w:lang w:val="en-US" w:eastAsia="uk-UA"/>
        </w:rPr>
        <w:t xml:space="preserve">, </w:t>
      </w:r>
      <w:r>
        <w:rPr>
          <w:sz w:val="28"/>
          <w:szCs w:val="28"/>
          <w:lang w:val="en-US" w:eastAsia="uk-UA"/>
        </w:rPr>
        <w:t>interpersonal needs</w:t>
      </w:r>
      <w:r w:rsidRPr="00741549">
        <w:rPr>
          <w:sz w:val="28"/>
          <w:szCs w:val="28"/>
          <w:lang w:val="en-US" w:eastAsia="uk-UA"/>
        </w:rPr>
        <w:t>.</w:t>
      </w:r>
    </w:p>
    <w:p w:rsidR="00E7259D" w:rsidRDefault="00E7259D" w:rsidP="00807E51">
      <w:pPr>
        <w:ind w:left="-284" w:firstLine="710"/>
        <w:jc w:val="both"/>
        <w:rPr>
          <w:color w:val="FF0000"/>
          <w:sz w:val="28"/>
          <w:szCs w:val="28"/>
          <w:lang w:val="en-US"/>
        </w:rPr>
      </w:pPr>
    </w:p>
    <w:p w:rsidR="007C472E" w:rsidRDefault="007C472E" w:rsidP="00807E51">
      <w:pPr>
        <w:ind w:left="-284" w:firstLine="710"/>
        <w:jc w:val="center"/>
        <w:rPr>
          <w:b/>
          <w:sz w:val="28"/>
          <w:szCs w:val="28"/>
          <w:lang w:val="uk-UA"/>
        </w:rPr>
      </w:pPr>
      <w:r w:rsidRPr="00E82940">
        <w:rPr>
          <w:b/>
          <w:sz w:val="28"/>
          <w:szCs w:val="28"/>
        </w:rPr>
        <w:t>Бару</w:t>
      </w:r>
      <w:r w:rsidRPr="00E82940">
        <w:rPr>
          <w:b/>
          <w:sz w:val="28"/>
          <w:szCs w:val="28"/>
          <w:lang w:val="en-US"/>
        </w:rPr>
        <w:t> </w:t>
      </w:r>
      <w:r w:rsidRPr="00E82940">
        <w:rPr>
          <w:b/>
          <w:sz w:val="28"/>
          <w:szCs w:val="28"/>
        </w:rPr>
        <w:t>И.</w:t>
      </w:r>
      <w:r w:rsidRPr="00E82940">
        <w:rPr>
          <w:b/>
          <w:sz w:val="28"/>
          <w:szCs w:val="28"/>
          <w:lang w:val="en-US"/>
        </w:rPr>
        <w:t> </w:t>
      </w:r>
      <w:r w:rsidRPr="00E82940">
        <w:rPr>
          <w:b/>
          <w:sz w:val="28"/>
          <w:szCs w:val="28"/>
        </w:rPr>
        <w:t>А.</w:t>
      </w:r>
    </w:p>
    <w:p w:rsidR="007C472E" w:rsidRPr="00E82940" w:rsidRDefault="007C472E" w:rsidP="00807E51">
      <w:pPr>
        <w:ind w:left="-284" w:firstLine="710"/>
        <w:jc w:val="center"/>
        <w:rPr>
          <w:b/>
          <w:sz w:val="28"/>
          <w:szCs w:val="28"/>
        </w:rPr>
      </w:pPr>
      <w:r w:rsidRPr="003F1A78">
        <w:rPr>
          <w:b/>
          <w:sz w:val="28"/>
          <w:szCs w:val="28"/>
        </w:rPr>
        <w:t xml:space="preserve">ВЗАИМОСВЯЗЬ </w:t>
      </w:r>
      <w:proofErr w:type="gramStart"/>
      <w:r w:rsidRPr="003F1A78">
        <w:rPr>
          <w:b/>
          <w:sz w:val="28"/>
          <w:szCs w:val="28"/>
          <w:lang w:val="en-US"/>
        </w:rPr>
        <w:t>C</w:t>
      </w:r>
      <w:proofErr w:type="gramEnd"/>
      <w:r w:rsidRPr="003F1A78">
        <w:rPr>
          <w:b/>
          <w:sz w:val="28"/>
          <w:szCs w:val="28"/>
        </w:rPr>
        <w:t>ИМПТОМОКОМПЛЕКСА «ЭМОЦИОНАЛЬНОГО ХОЛОДА» С МЕЖЛИЧНОСТНЫМИ ПОТРЕБНОСТЯМИ</w:t>
      </w:r>
    </w:p>
    <w:p w:rsidR="007C472E" w:rsidRPr="00CA2F7A" w:rsidRDefault="007C472E" w:rsidP="00807E51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Проанализированы стилевые особенности </w:t>
      </w:r>
      <w:r w:rsidRPr="00E82940">
        <w:rPr>
          <w:sz w:val="28"/>
          <w:szCs w:val="28"/>
          <w:lang w:eastAsia="uk-UA"/>
        </w:rPr>
        <w:t>партнерского вза</w:t>
      </w:r>
      <w:r w:rsidRPr="00E82940">
        <w:rPr>
          <w:sz w:val="28"/>
          <w:szCs w:val="28"/>
          <w:lang w:eastAsia="uk-UA"/>
        </w:rPr>
        <w:t>и</w:t>
      </w:r>
      <w:r w:rsidRPr="00E82940">
        <w:rPr>
          <w:sz w:val="28"/>
          <w:szCs w:val="28"/>
          <w:lang w:eastAsia="uk-UA"/>
        </w:rPr>
        <w:t>модействия,</w:t>
      </w:r>
      <w:r>
        <w:rPr>
          <w:sz w:val="28"/>
          <w:szCs w:val="28"/>
          <w:lang w:eastAsia="uk-UA"/>
        </w:rPr>
        <w:t xml:space="preserve"> обозначаемые термином </w:t>
      </w:r>
      <w:proofErr w:type="spellStart"/>
      <w:r w:rsidRPr="003F1A78">
        <w:rPr>
          <w:sz w:val="28"/>
          <w:szCs w:val="28"/>
        </w:rPr>
        <w:t>симптомокомплекс</w:t>
      </w:r>
      <w:proofErr w:type="spellEnd"/>
      <w:r w:rsidRPr="003F1A78">
        <w:rPr>
          <w:sz w:val="28"/>
          <w:szCs w:val="28"/>
        </w:rPr>
        <w:t xml:space="preserve"> «эмоционального холода»</w:t>
      </w:r>
      <w:r>
        <w:rPr>
          <w:sz w:val="28"/>
          <w:szCs w:val="28"/>
        </w:rPr>
        <w:t xml:space="preserve"> с точки зрения их взаимосвязи с</w:t>
      </w:r>
      <w:r w:rsidRPr="00E8294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основными потребностями в структуре </w:t>
      </w:r>
      <w:r w:rsidRPr="00E82940">
        <w:rPr>
          <w:sz w:val="28"/>
          <w:szCs w:val="28"/>
          <w:lang w:eastAsia="uk-UA"/>
        </w:rPr>
        <w:t>межличностн</w:t>
      </w:r>
      <w:r>
        <w:rPr>
          <w:sz w:val="28"/>
          <w:szCs w:val="28"/>
          <w:lang w:eastAsia="uk-UA"/>
        </w:rPr>
        <w:t>ых отношений.</w:t>
      </w:r>
      <w:r w:rsidRPr="00E82940">
        <w:rPr>
          <w:sz w:val="28"/>
          <w:szCs w:val="28"/>
          <w:lang w:eastAsia="uk-UA"/>
        </w:rPr>
        <w:t xml:space="preserve"> </w:t>
      </w:r>
      <w:r w:rsidRPr="00E82940">
        <w:rPr>
          <w:sz w:val="28"/>
          <w:szCs w:val="28"/>
        </w:rPr>
        <w:t xml:space="preserve">Показано, что структура расстройств партнерской коммуникации содержит три компонента: «слияние», «сепарация», «здоровая зависимость». </w:t>
      </w:r>
      <w:r>
        <w:rPr>
          <w:sz w:val="28"/>
          <w:szCs w:val="28"/>
        </w:rPr>
        <w:t xml:space="preserve">Показано, что </w:t>
      </w:r>
      <w:r w:rsidRPr="00CA2F7A">
        <w:rPr>
          <w:sz w:val="28"/>
          <w:szCs w:val="28"/>
        </w:rPr>
        <w:t xml:space="preserve">полноценное удовлетворение потребности в аффекте </w:t>
      </w:r>
      <w:r>
        <w:rPr>
          <w:sz w:val="28"/>
          <w:szCs w:val="28"/>
        </w:rPr>
        <w:t xml:space="preserve">обеспечивает способность к установлению и поддержанию отношений психологической интимности. </w:t>
      </w:r>
      <w:proofErr w:type="spellStart"/>
      <w:r>
        <w:rPr>
          <w:sz w:val="28"/>
          <w:szCs w:val="28"/>
        </w:rPr>
        <w:t>Дефицитарность</w:t>
      </w:r>
      <w:proofErr w:type="spellEnd"/>
      <w:r>
        <w:rPr>
          <w:sz w:val="28"/>
          <w:szCs w:val="28"/>
        </w:rPr>
        <w:t xml:space="preserve"> потребностей включения и контроля не обнаруживает прямой связи с компонентами </w:t>
      </w:r>
      <w:proofErr w:type="spellStart"/>
      <w:r w:rsidRPr="00CA2F7A">
        <w:rPr>
          <w:sz w:val="28"/>
          <w:szCs w:val="28"/>
        </w:rPr>
        <w:t>симптомокомплекса</w:t>
      </w:r>
      <w:proofErr w:type="spellEnd"/>
      <w:r w:rsidRPr="00CA2F7A">
        <w:rPr>
          <w:sz w:val="28"/>
          <w:szCs w:val="28"/>
        </w:rPr>
        <w:t xml:space="preserve"> «эмоционального холода»</w:t>
      </w:r>
      <w:r>
        <w:rPr>
          <w:sz w:val="28"/>
          <w:szCs w:val="28"/>
        </w:rPr>
        <w:t>.</w:t>
      </w:r>
      <w:r w:rsidRPr="00CA2F7A">
        <w:rPr>
          <w:sz w:val="28"/>
          <w:szCs w:val="28"/>
        </w:rPr>
        <w:t xml:space="preserve"> </w:t>
      </w:r>
    </w:p>
    <w:p w:rsidR="007C472E" w:rsidRPr="00263C27" w:rsidRDefault="007C472E" w:rsidP="00807E51">
      <w:pPr>
        <w:ind w:left="-284" w:firstLine="710"/>
        <w:jc w:val="both"/>
        <w:rPr>
          <w:sz w:val="28"/>
          <w:szCs w:val="28"/>
        </w:rPr>
      </w:pPr>
      <w:r w:rsidRPr="00263C27">
        <w:rPr>
          <w:b/>
          <w:sz w:val="28"/>
          <w:szCs w:val="28"/>
        </w:rPr>
        <w:t>Ключевые слова</w:t>
      </w:r>
      <w:r w:rsidRPr="00263C27">
        <w:rPr>
          <w:sz w:val="28"/>
          <w:szCs w:val="28"/>
        </w:rPr>
        <w:t xml:space="preserve">: межличностные отношения, </w:t>
      </w:r>
      <w:proofErr w:type="spellStart"/>
      <w:r w:rsidRPr="00263C27">
        <w:rPr>
          <w:sz w:val="28"/>
          <w:szCs w:val="28"/>
        </w:rPr>
        <w:t>симптомокомплекс</w:t>
      </w:r>
      <w:proofErr w:type="spellEnd"/>
      <w:r w:rsidRPr="00263C27">
        <w:rPr>
          <w:sz w:val="28"/>
          <w:szCs w:val="28"/>
        </w:rPr>
        <w:t xml:space="preserve"> «эмоционального холода»</w:t>
      </w:r>
      <w:r w:rsidRPr="00263C27">
        <w:rPr>
          <w:sz w:val="28"/>
          <w:szCs w:val="28"/>
          <w:lang w:eastAsia="uk-UA"/>
        </w:rPr>
        <w:t xml:space="preserve">, </w:t>
      </w:r>
      <w:r w:rsidR="00FC1AFA" w:rsidRPr="00263C27">
        <w:rPr>
          <w:sz w:val="28"/>
          <w:szCs w:val="28"/>
          <w:lang w:eastAsia="uk-UA"/>
        </w:rPr>
        <w:t>межличностные</w:t>
      </w:r>
      <w:r w:rsidRPr="00263C27">
        <w:rPr>
          <w:sz w:val="28"/>
          <w:szCs w:val="28"/>
          <w:lang w:eastAsia="uk-UA"/>
        </w:rPr>
        <w:t xml:space="preserve"> потребности.</w:t>
      </w:r>
    </w:p>
    <w:p w:rsidR="007C472E" w:rsidRDefault="007C472E" w:rsidP="00807E51">
      <w:pPr>
        <w:ind w:left="-284" w:firstLine="710"/>
        <w:jc w:val="both"/>
        <w:rPr>
          <w:color w:val="FF0000"/>
          <w:sz w:val="28"/>
          <w:szCs w:val="28"/>
          <w:lang w:val="en-US"/>
        </w:rPr>
      </w:pPr>
    </w:p>
    <w:p w:rsidR="00E7259D" w:rsidRPr="0038734E" w:rsidRDefault="00E7259D" w:rsidP="00807E51">
      <w:pPr>
        <w:ind w:left="-284" w:firstLine="710"/>
        <w:jc w:val="both"/>
        <w:rPr>
          <w:color w:val="FF0000"/>
          <w:sz w:val="28"/>
          <w:szCs w:val="28"/>
          <w:lang w:val="uk-UA"/>
        </w:rPr>
      </w:pPr>
    </w:p>
    <w:p w:rsidR="00E7259D" w:rsidRPr="00351ECD" w:rsidRDefault="00E7259D" w:rsidP="00807E51">
      <w:pPr>
        <w:ind w:left="-284" w:firstLine="710"/>
        <w:jc w:val="both"/>
        <w:rPr>
          <w:sz w:val="28"/>
          <w:szCs w:val="28"/>
          <w:lang w:val="uk-UA"/>
        </w:rPr>
      </w:pPr>
    </w:p>
    <w:p w:rsidR="00687B60" w:rsidRPr="00351ECD" w:rsidRDefault="00687B60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Постановка проблеми.</w:t>
      </w:r>
      <w:r w:rsidRPr="00351ECD">
        <w:rPr>
          <w:sz w:val="28"/>
          <w:szCs w:val="28"/>
          <w:lang w:val="uk-UA"/>
        </w:rPr>
        <w:t xml:space="preserve"> В останні роки </w:t>
      </w:r>
      <w:r w:rsidR="00351ECD">
        <w:rPr>
          <w:sz w:val="28"/>
          <w:szCs w:val="28"/>
          <w:lang w:val="uk-UA"/>
        </w:rPr>
        <w:t>зацікавленість</w:t>
      </w:r>
      <w:r w:rsidRPr="00351ECD">
        <w:rPr>
          <w:sz w:val="28"/>
          <w:szCs w:val="28"/>
          <w:lang w:val="uk-UA"/>
        </w:rPr>
        <w:t xml:space="preserve"> дослідників все більше привертає проблематика, присвячена інтимно-особистісної сфері [1,2]. </w:t>
      </w:r>
      <w:r w:rsidR="00351ECD">
        <w:rPr>
          <w:sz w:val="28"/>
          <w:szCs w:val="28"/>
          <w:lang w:val="uk-UA"/>
        </w:rPr>
        <w:t>Така зацікавленість</w:t>
      </w:r>
      <w:r w:rsidRPr="00351ECD">
        <w:rPr>
          <w:sz w:val="28"/>
          <w:szCs w:val="28"/>
          <w:lang w:val="uk-UA"/>
        </w:rPr>
        <w:t xml:space="preserve"> обумовлен</w:t>
      </w:r>
      <w:r w:rsidR="00351ECD">
        <w:rPr>
          <w:sz w:val="28"/>
          <w:szCs w:val="28"/>
          <w:lang w:val="uk-UA"/>
        </w:rPr>
        <w:t>а</w:t>
      </w:r>
      <w:r w:rsidRPr="00351ECD">
        <w:rPr>
          <w:sz w:val="28"/>
          <w:szCs w:val="28"/>
          <w:lang w:val="uk-UA"/>
        </w:rPr>
        <w:t xml:space="preserve"> знач</w:t>
      </w:r>
      <w:r w:rsidR="00E7259D">
        <w:rPr>
          <w:sz w:val="28"/>
          <w:szCs w:val="28"/>
          <w:lang w:val="uk-UA"/>
        </w:rPr>
        <w:t>ущ</w:t>
      </w:r>
      <w:r w:rsidRPr="00351ECD">
        <w:rPr>
          <w:sz w:val="28"/>
          <w:szCs w:val="28"/>
          <w:lang w:val="uk-UA"/>
        </w:rPr>
        <w:t xml:space="preserve">істю сфери міжособистісної взаємодії для підтримки психологічного здоров'я особистості, оскільки розлади міжособистісної комунікації є </w:t>
      </w:r>
      <w:r w:rsidR="00E7259D">
        <w:rPr>
          <w:sz w:val="28"/>
          <w:szCs w:val="28"/>
          <w:lang w:val="uk-UA"/>
        </w:rPr>
        <w:t xml:space="preserve">чинником зниження якості життя і </w:t>
      </w:r>
      <w:proofErr w:type="spellStart"/>
      <w:r w:rsidR="00E7259D">
        <w:rPr>
          <w:sz w:val="28"/>
          <w:szCs w:val="28"/>
          <w:lang w:val="uk-UA"/>
        </w:rPr>
        <w:t>генез</w:t>
      </w:r>
      <w:r w:rsidRPr="00351ECD">
        <w:rPr>
          <w:sz w:val="28"/>
          <w:szCs w:val="28"/>
          <w:lang w:val="uk-UA"/>
        </w:rPr>
        <w:t>у</w:t>
      </w:r>
      <w:proofErr w:type="spellEnd"/>
      <w:r w:rsidRPr="00351ECD">
        <w:rPr>
          <w:sz w:val="28"/>
          <w:szCs w:val="28"/>
          <w:lang w:val="uk-UA"/>
        </w:rPr>
        <w:t xml:space="preserve"> неврозів [3].</w:t>
      </w:r>
    </w:p>
    <w:p w:rsidR="00687B60" w:rsidRPr="00351ECD" w:rsidRDefault="00E7259D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даного напрям</w:t>
      </w:r>
      <w:r w:rsidR="00687B60" w:rsidRPr="00351ECD">
        <w:rPr>
          <w:sz w:val="28"/>
          <w:szCs w:val="28"/>
          <w:lang w:val="uk-UA"/>
        </w:rPr>
        <w:t xml:space="preserve">у наукових досліджень обумовлена тим, що в сучасному суспільстві спостерігається «трансформація» інтимності, перетворення зрілих форм міжособистісних </w:t>
      </w:r>
      <w:r>
        <w:rPr>
          <w:sz w:val="28"/>
          <w:szCs w:val="28"/>
          <w:lang w:val="uk-UA"/>
        </w:rPr>
        <w:t xml:space="preserve">стосунків </w:t>
      </w:r>
      <w:r w:rsidR="00687B60" w:rsidRPr="00351ECD">
        <w:rPr>
          <w:sz w:val="28"/>
          <w:szCs w:val="28"/>
          <w:lang w:val="uk-UA"/>
        </w:rPr>
        <w:t xml:space="preserve">у знеособлені способи взаємодії, </w:t>
      </w:r>
      <w:r>
        <w:rPr>
          <w:sz w:val="28"/>
          <w:szCs w:val="28"/>
          <w:lang w:val="uk-UA"/>
        </w:rPr>
        <w:t xml:space="preserve">які </w:t>
      </w:r>
      <w:r w:rsidR="00687B60" w:rsidRPr="00351ECD">
        <w:rPr>
          <w:sz w:val="28"/>
          <w:szCs w:val="28"/>
          <w:lang w:val="uk-UA"/>
        </w:rPr>
        <w:t>з неминучістю приводять до втрати сенсу життя, екзистенціальної порожнечі і самотності [2]. Тому напрям роботи, пов'язаний з аналізом структурних і функціональних характеристик зазначених порушень, може забезпечити базу для розроб</w:t>
      </w:r>
      <w:r w:rsidR="004D3AE9">
        <w:rPr>
          <w:sz w:val="28"/>
          <w:szCs w:val="28"/>
          <w:lang w:val="uk-UA"/>
        </w:rPr>
        <w:t>лення</w:t>
      </w:r>
      <w:r w:rsidR="00687B60" w:rsidRPr="00351ECD">
        <w:rPr>
          <w:sz w:val="28"/>
          <w:szCs w:val="28"/>
          <w:lang w:val="uk-UA"/>
        </w:rPr>
        <w:t xml:space="preserve"> програм психологічної корекції стилю міжособистісної взаємодії сучасної молоді.</w:t>
      </w:r>
    </w:p>
    <w:p w:rsidR="00687B60" w:rsidRPr="00E7259D" w:rsidRDefault="006358AB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lastRenderedPageBreak/>
        <w:t>Метою</w:t>
      </w:r>
      <w:r w:rsidRPr="00351ECD">
        <w:rPr>
          <w:sz w:val="28"/>
          <w:szCs w:val="28"/>
          <w:lang w:val="uk-UA"/>
        </w:rPr>
        <w:t xml:space="preserve"> роботи є вивчення взаємозв'язку симптомокомплексу «емоційного </w:t>
      </w:r>
      <w:r w:rsidRPr="00E7259D">
        <w:rPr>
          <w:sz w:val="28"/>
          <w:szCs w:val="28"/>
          <w:lang w:val="uk-UA"/>
        </w:rPr>
        <w:t xml:space="preserve">холоду» з </w:t>
      </w:r>
      <w:r w:rsidR="00E7259D" w:rsidRPr="00E7259D">
        <w:rPr>
          <w:sz w:val="28"/>
          <w:szCs w:val="28"/>
          <w:lang w:val="uk-UA"/>
        </w:rPr>
        <w:t xml:space="preserve">міжособистісними потребами </w:t>
      </w:r>
      <w:r w:rsidRPr="00E7259D">
        <w:rPr>
          <w:sz w:val="28"/>
          <w:szCs w:val="28"/>
          <w:lang w:val="uk-UA"/>
        </w:rPr>
        <w:t>особистості.</w:t>
      </w:r>
    </w:p>
    <w:p w:rsidR="006358AB" w:rsidRPr="00351ECD" w:rsidRDefault="006358AB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Аналіз проблеми.</w:t>
      </w:r>
      <w:r w:rsidRPr="00351ECD">
        <w:rPr>
          <w:sz w:val="28"/>
          <w:szCs w:val="28"/>
          <w:lang w:val="uk-UA"/>
        </w:rPr>
        <w:t xml:space="preserve"> У сучасній літературі розлади партнерської взаємодії </w:t>
      </w:r>
      <w:r w:rsidR="00E7259D">
        <w:rPr>
          <w:sz w:val="28"/>
          <w:szCs w:val="28"/>
          <w:lang w:val="uk-UA"/>
        </w:rPr>
        <w:t xml:space="preserve">представлено </w:t>
      </w:r>
      <w:r w:rsidRPr="00351ECD">
        <w:rPr>
          <w:sz w:val="28"/>
          <w:szCs w:val="28"/>
          <w:lang w:val="uk-UA"/>
        </w:rPr>
        <w:t>різноманітними формами поведінки: трансформація жіночої гендерної ролі, альтернативні форми шлюбу, співзалежність, страх інтимності,</w:t>
      </w:r>
      <w:r w:rsidR="00E7259D">
        <w:rPr>
          <w:sz w:val="28"/>
          <w:szCs w:val="28"/>
          <w:lang w:val="uk-UA"/>
        </w:rPr>
        <w:t xml:space="preserve"> міжособистісна залежність тощо</w:t>
      </w:r>
      <w:r w:rsidRPr="00351ECD">
        <w:rPr>
          <w:sz w:val="28"/>
          <w:szCs w:val="28"/>
          <w:lang w:val="uk-UA"/>
        </w:rPr>
        <w:t>. Аналіз специфічності взаєм</w:t>
      </w:r>
      <w:r w:rsidR="00E7259D">
        <w:rPr>
          <w:sz w:val="28"/>
          <w:szCs w:val="28"/>
          <w:lang w:val="uk-UA"/>
        </w:rPr>
        <w:t>овідношення</w:t>
      </w:r>
      <w:r w:rsidRPr="00351ECD">
        <w:rPr>
          <w:sz w:val="28"/>
          <w:szCs w:val="28"/>
          <w:lang w:val="uk-UA"/>
        </w:rPr>
        <w:t xml:space="preserve"> зазначених параметрів в кожному конкретному випадку </w:t>
      </w:r>
      <w:r w:rsidR="00E7259D" w:rsidRPr="00351ECD">
        <w:rPr>
          <w:sz w:val="28"/>
          <w:szCs w:val="28"/>
          <w:lang w:val="uk-UA"/>
        </w:rPr>
        <w:t>зумовив</w:t>
      </w:r>
      <w:r w:rsidRPr="00351ECD">
        <w:rPr>
          <w:sz w:val="28"/>
          <w:szCs w:val="28"/>
          <w:lang w:val="uk-UA"/>
        </w:rPr>
        <w:t xml:space="preserve"> введення в на</w:t>
      </w:r>
      <w:r w:rsidR="00351ECD">
        <w:rPr>
          <w:sz w:val="28"/>
          <w:szCs w:val="28"/>
          <w:lang w:val="uk-UA"/>
        </w:rPr>
        <w:t>уково-психологічний обіг терміну</w:t>
      </w:r>
      <w:r w:rsidRPr="00351ECD">
        <w:rPr>
          <w:sz w:val="28"/>
          <w:szCs w:val="28"/>
          <w:lang w:val="uk-UA"/>
        </w:rPr>
        <w:t xml:space="preserve"> симптомокомплекс «емоційного холоду» [1]. Даним терміном </w:t>
      </w:r>
      <w:r w:rsidR="00E7259D">
        <w:rPr>
          <w:sz w:val="28"/>
          <w:szCs w:val="28"/>
          <w:lang w:val="uk-UA"/>
        </w:rPr>
        <w:t>О</w:t>
      </w:r>
      <w:r w:rsidRPr="00351ECD">
        <w:rPr>
          <w:sz w:val="28"/>
          <w:szCs w:val="28"/>
          <w:lang w:val="uk-UA"/>
        </w:rPr>
        <w:t xml:space="preserve">.С. </w:t>
      </w:r>
      <w:proofErr w:type="spellStart"/>
      <w:r w:rsidRPr="00351ECD">
        <w:rPr>
          <w:sz w:val="28"/>
          <w:szCs w:val="28"/>
          <w:lang w:val="uk-UA"/>
        </w:rPr>
        <w:t>Кочарян</w:t>
      </w:r>
      <w:proofErr w:type="spellEnd"/>
      <w:r w:rsidRPr="00351ECD">
        <w:rPr>
          <w:sz w:val="28"/>
          <w:szCs w:val="28"/>
          <w:lang w:val="uk-UA"/>
        </w:rPr>
        <w:t xml:space="preserve"> і Н.М.</w:t>
      </w:r>
      <w:r w:rsidR="00351ECD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 xml:space="preserve">Терещенко [1] позначили стильові характеристики поведінки і особистості, </w:t>
      </w:r>
      <w:r w:rsidR="00E7259D">
        <w:rPr>
          <w:sz w:val="28"/>
          <w:szCs w:val="28"/>
          <w:lang w:val="uk-UA"/>
        </w:rPr>
        <w:t xml:space="preserve">які </w:t>
      </w:r>
      <w:r w:rsidR="00C42CD3" w:rsidRPr="00351ECD">
        <w:rPr>
          <w:sz w:val="28"/>
          <w:szCs w:val="28"/>
          <w:lang w:val="uk-UA"/>
        </w:rPr>
        <w:t>визначаю</w:t>
      </w:r>
      <w:r w:rsidR="00E7259D">
        <w:rPr>
          <w:sz w:val="28"/>
          <w:szCs w:val="28"/>
          <w:lang w:val="uk-UA"/>
        </w:rPr>
        <w:t>ть</w:t>
      </w:r>
      <w:r w:rsidR="00C42CD3" w:rsidRPr="00351ECD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 xml:space="preserve"> стійкі </w:t>
      </w:r>
      <w:proofErr w:type="spellStart"/>
      <w:r w:rsidRPr="00351ECD">
        <w:rPr>
          <w:sz w:val="28"/>
          <w:szCs w:val="28"/>
          <w:lang w:val="uk-UA"/>
        </w:rPr>
        <w:t>патерни</w:t>
      </w:r>
      <w:proofErr w:type="spellEnd"/>
      <w:r w:rsidRPr="00351ECD">
        <w:rPr>
          <w:sz w:val="28"/>
          <w:szCs w:val="28"/>
          <w:lang w:val="uk-UA"/>
        </w:rPr>
        <w:t xml:space="preserve"> невротично</w:t>
      </w:r>
      <w:r w:rsidR="00C42CD3" w:rsidRPr="00351ECD">
        <w:rPr>
          <w:sz w:val="28"/>
          <w:szCs w:val="28"/>
          <w:lang w:val="uk-UA"/>
        </w:rPr>
        <w:t xml:space="preserve">ї </w:t>
      </w:r>
      <w:r w:rsidRPr="00351ECD">
        <w:rPr>
          <w:sz w:val="28"/>
          <w:szCs w:val="28"/>
          <w:lang w:val="uk-UA"/>
        </w:rPr>
        <w:t xml:space="preserve"> подружньо</w:t>
      </w:r>
      <w:r w:rsidR="00C42CD3" w:rsidRPr="00351ECD">
        <w:rPr>
          <w:sz w:val="28"/>
          <w:szCs w:val="28"/>
          <w:lang w:val="uk-UA"/>
        </w:rPr>
        <w:t>ї</w:t>
      </w:r>
      <w:r w:rsidRPr="00351ECD">
        <w:rPr>
          <w:sz w:val="28"/>
          <w:szCs w:val="28"/>
          <w:lang w:val="uk-UA"/>
        </w:rPr>
        <w:t xml:space="preserve"> взаємодії та адаптаційних процесів, різні деформації емоційних структур, такі як ізоляція, </w:t>
      </w:r>
      <w:proofErr w:type="spellStart"/>
      <w:r w:rsidRPr="00351ECD">
        <w:rPr>
          <w:sz w:val="28"/>
          <w:szCs w:val="28"/>
          <w:lang w:val="uk-UA"/>
        </w:rPr>
        <w:t>адикція</w:t>
      </w:r>
      <w:proofErr w:type="spellEnd"/>
      <w:r w:rsidRPr="00351ECD">
        <w:rPr>
          <w:sz w:val="28"/>
          <w:szCs w:val="28"/>
          <w:lang w:val="uk-UA"/>
        </w:rPr>
        <w:t xml:space="preserve"> уникнення, </w:t>
      </w:r>
      <w:proofErr w:type="spellStart"/>
      <w:r w:rsidRPr="00351ECD">
        <w:rPr>
          <w:sz w:val="28"/>
          <w:szCs w:val="28"/>
          <w:lang w:val="uk-UA"/>
        </w:rPr>
        <w:t>інтимофобія</w:t>
      </w:r>
      <w:proofErr w:type="spellEnd"/>
      <w:r w:rsidRPr="00351ECD">
        <w:rPr>
          <w:sz w:val="28"/>
          <w:szCs w:val="28"/>
          <w:lang w:val="uk-UA"/>
        </w:rPr>
        <w:t xml:space="preserve">, самотність, труднощі вступу у </w:t>
      </w:r>
      <w:r w:rsidR="00E7259D">
        <w:rPr>
          <w:sz w:val="28"/>
          <w:szCs w:val="28"/>
          <w:lang w:val="uk-UA"/>
        </w:rPr>
        <w:t xml:space="preserve">стосунки </w:t>
      </w:r>
      <w:r w:rsidRPr="00351ECD">
        <w:rPr>
          <w:sz w:val="28"/>
          <w:szCs w:val="28"/>
          <w:lang w:val="uk-UA"/>
        </w:rPr>
        <w:t xml:space="preserve">психологічної інтимності, патологічний </w:t>
      </w:r>
      <w:proofErr w:type="spellStart"/>
      <w:r w:rsidRPr="00351ECD">
        <w:rPr>
          <w:sz w:val="28"/>
          <w:szCs w:val="28"/>
          <w:lang w:val="uk-UA"/>
        </w:rPr>
        <w:t>нарц</w:t>
      </w:r>
      <w:r w:rsidR="00351ECD">
        <w:rPr>
          <w:sz w:val="28"/>
          <w:szCs w:val="28"/>
          <w:lang w:val="uk-UA"/>
        </w:rPr>
        <w:t>и</w:t>
      </w:r>
      <w:r w:rsidRPr="00351ECD">
        <w:rPr>
          <w:sz w:val="28"/>
          <w:szCs w:val="28"/>
          <w:lang w:val="uk-UA"/>
        </w:rPr>
        <w:t>с</w:t>
      </w:r>
      <w:r w:rsidR="00351ECD">
        <w:rPr>
          <w:sz w:val="28"/>
          <w:szCs w:val="28"/>
          <w:lang w:val="uk-UA"/>
        </w:rPr>
        <w:t>и</w:t>
      </w:r>
      <w:r w:rsidRPr="00351ECD">
        <w:rPr>
          <w:sz w:val="28"/>
          <w:szCs w:val="28"/>
          <w:lang w:val="uk-UA"/>
        </w:rPr>
        <w:t>зм</w:t>
      </w:r>
      <w:proofErr w:type="spellEnd"/>
      <w:r w:rsidR="007C472E">
        <w:rPr>
          <w:sz w:val="28"/>
          <w:szCs w:val="28"/>
          <w:lang w:val="uk-UA"/>
        </w:rPr>
        <w:t xml:space="preserve"> і т.п.</w:t>
      </w:r>
      <w:r w:rsidRPr="00351ECD">
        <w:rPr>
          <w:sz w:val="28"/>
          <w:szCs w:val="28"/>
          <w:lang w:val="uk-UA"/>
        </w:rPr>
        <w:t xml:space="preserve"> </w:t>
      </w:r>
    </w:p>
    <w:p w:rsidR="00C42CD3" w:rsidRPr="00351ECD" w:rsidRDefault="00442EFA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Експериментальне дослідження структури синдрому «емоційного холоду» [3] дозволило встановити його більш узагальнений характер порівняно з феноменами міжособистісної залежності і страху психологічної інтимності і виявити його типологічні характеристики. Як окремі ознаки порушення міжособистісної взаємодії обидва ці параметр</w:t>
      </w:r>
      <w:r w:rsidR="00E7259D">
        <w:rPr>
          <w:sz w:val="28"/>
          <w:szCs w:val="28"/>
          <w:lang w:val="uk-UA"/>
        </w:rPr>
        <w:t>и</w:t>
      </w:r>
      <w:r w:rsidRPr="00351ECD">
        <w:rPr>
          <w:sz w:val="28"/>
          <w:szCs w:val="28"/>
          <w:lang w:val="uk-UA"/>
        </w:rPr>
        <w:t xml:space="preserve"> є недостатніми для пояснення всього спектру можливих розладів. У роботі [3] показано, що зазначені параметри знаходяться скоріш </w:t>
      </w:r>
      <w:r w:rsidR="00351ECD">
        <w:rPr>
          <w:sz w:val="28"/>
          <w:szCs w:val="28"/>
          <w:lang w:val="uk-UA"/>
        </w:rPr>
        <w:t>у</w:t>
      </w:r>
      <w:r w:rsidRPr="00351ECD">
        <w:rPr>
          <w:sz w:val="28"/>
          <w:szCs w:val="28"/>
          <w:lang w:val="uk-UA"/>
        </w:rPr>
        <w:t xml:space="preserve"> ортогональних відно</w:t>
      </w:r>
      <w:r w:rsidR="00E7259D">
        <w:rPr>
          <w:sz w:val="28"/>
          <w:szCs w:val="28"/>
          <w:lang w:val="uk-UA"/>
        </w:rPr>
        <w:t>шеннях</w:t>
      </w:r>
      <w:r w:rsidRPr="00351ECD">
        <w:rPr>
          <w:sz w:val="28"/>
          <w:szCs w:val="28"/>
          <w:lang w:val="uk-UA"/>
        </w:rPr>
        <w:t xml:space="preserve">. Це дозволило виділити чотири типи структурної організації симптомокомплексу «емоційного холоду» на вибірці жінок [3] на основі поєднання параметрів міжособистісної залежності і страху психологічної інтимності: 1) залежний, 2) </w:t>
      </w:r>
      <w:proofErr w:type="spellStart"/>
      <w:r w:rsidRPr="00351ECD">
        <w:rPr>
          <w:sz w:val="28"/>
          <w:szCs w:val="28"/>
          <w:lang w:val="uk-UA"/>
        </w:rPr>
        <w:t>контрзалежний</w:t>
      </w:r>
      <w:proofErr w:type="spellEnd"/>
      <w:r w:rsidRPr="00351ECD">
        <w:rPr>
          <w:sz w:val="28"/>
          <w:szCs w:val="28"/>
          <w:lang w:val="uk-UA"/>
        </w:rPr>
        <w:t>; 3) амбівалентний; 4) нормативний або дифузний.</w:t>
      </w:r>
    </w:p>
    <w:p w:rsidR="00442EFA" w:rsidRPr="00351ECD" w:rsidRDefault="00442EFA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У нашій роботі [4] було показано, що структурна організація симптомокомплексу «емоційного холоду » характеризується наявністю в ній трьох незалежних компонентів: «злиття», «сепарація», «здорова залежність». Перші два компо</w:t>
      </w:r>
      <w:r w:rsidR="00351ECD">
        <w:rPr>
          <w:sz w:val="28"/>
          <w:szCs w:val="28"/>
          <w:lang w:val="uk-UA"/>
        </w:rPr>
        <w:t>ненти є «патогенними» і , і</w:t>
      </w:r>
      <w:r w:rsidRPr="00351ECD">
        <w:rPr>
          <w:sz w:val="28"/>
          <w:szCs w:val="28"/>
          <w:lang w:val="uk-UA"/>
        </w:rPr>
        <w:t xml:space="preserve">мовірно, відображають розлади, пов'язані з посиленням потреб у контакті (близькості) і автономії (сепарації) </w:t>
      </w:r>
      <w:r w:rsidRPr="00351ECD">
        <w:rPr>
          <w:sz w:val="28"/>
          <w:szCs w:val="28"/>
          <w:lang w:val="uk-UA"/>
        </w:rPr>
        <w:lastRenderedPageBreak/>
        <w:t xml:space="preserve">відповідно. Здорова залежність дозволяє підтримувати здоровий рівень близькості в міжособистісних </w:t>
      </w:r>
      <w:r w:rsidR="007C472E" w:rsidRPr="007C472E">
        <w:rPr>
          <w:sz w:val="28"/>
          <w:szCs w:val="28"/>
          <w:lang w:val="uk-UA"/>
        </w:rPr>
        <w:t>стосунках</w:t>
      </w:r>
      <w:r w:rsidRPr="00E7259D">
        <w:rPr>
          <w:color w:val="FF0000"/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 xml:space="preserve">і відображає наявність вільних від травматичного досвіду структур міжособистісних </w:t>
      </w:r>
      <w:r w:rsidR="007C472E" w:rsidRPr="007C472E">
        <w:rPr>
          <w:sz w:val="28"/>
          <w:szCs w:val="28"/>
          <w:lang w:val="uk-UA"/>
        </w:rPr>
        <w:t>стосунках</w:t>
      </w:r>
      <w:r w:rsidRPr="007C472E">
        <w:rPr>
          <w:sz w:val="28"/>
          <w:szCs w:val="28"/>
          <w:lang w:val="uk-UA"/>
        </w:rPr>
        <w:t>.</w:t>
      </w:r>
    </w:p>
    <w:p w:rsidR="00442EFA" w:rsidRPr="00351ECD" w:rsidRDefault="00442EFA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Виявлення в структурі симптомокомплексу «емоційного холоду» </w:t>
      </w:r>
      <w:r w:rsidR="00E7259D">
        <w:rPr>
          <w:sz w:val="28"/>
          <w:szCs w:val="28"/>
          <w:lang w:val="uk-UA"/>
        </w:rPr>
        <w:t xml:space="preserve">фактору </w:t>
      </w:r>
      <w:r w:rsidRPr="00351ECD">
        <w:rPr>
          <w:sz w:val="28"/>
          <w:szCs w:val="28"/>
          <w:lang w:val="uk-UA"/>
        </w:rPr>
        <w:t xml:space="preserve">здорової залежності [4] з необхідністю ставить питання про співвідношення порушених форм партнерської взаємодії з виразністю здорових потреб у структурі міжособистісних </w:t>
      </w:r>
      <w:r w:rsidR="007C472E" w:rsidRPr="007C472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. Досліджуючи цей аспект, ми спиралися на тривимірну теорію міжособистісних </w:t>
      </w:r>
      <w:r w:rsidR="007C472E" w:rsidRPr="007C472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В. </w:t>
      </w:r>
      <w:proofErr w:type="spellStart"/>
      <w:r w:rsidRPr="00351ECD">
        <w:rPr>
          <w:sz w:val="28"/>
          <w:szCs w:val="28"/>
          <w:lang w:val="uk-UA"/>
        </w:rPr>
        <w:t>Шутца</w:t>
      </w:r>
      <w:proofErr w:type="spellEnd"/>
      <w:r w:rsidRPr="00351ECD">
        <w:rPr>
          <w:sz w:val="28"/>
          <w:szCs w:val="28"/>
          <w:lang w:val="uk-UA"/>
        </w:rPr>
        <w:t xml:space="preserve"> [</w:t>
      </w:r>
      <w:proofErr w:type="spellStart"/>
      <w:r w:rsidRPr="00351ECD">
        <w:rPr>
          <w:sz w:val="28"/>
          <w:szCs w:val="28"/>
          <w:lang w:val="uk-UA"/>
        </w:rPr>
        <w:t>цит</w:t>
      </w:r>
      <w:proofErr w:type="spellEnd"/>
      <w:r w:rsidRPr="00351ECD">
        <w:rPr>
          <w:sz w:val="28"/>
          <w:szCs w:val="28"/>
          <w:lang w:val="uk-UA"/>
        </w:rPr>
        <w:t xml:space="preserve">. по 5], згідно з якою в структурі міжособистісних </w:t>
      </w:r>
      <w:r w:rsidR="007C472E" w:rsidRPr="007C472E">
        <w:rPr>
          <w:sz w:val="28"/>
          <w:szCs w:val="28"/>
          <w:lang w:val="uk-UA"/>
        </w:rPr>
        <w:t>стосунків</w:t>
      </w:r>
      <w:r w:rsidR="00E7259D">
        <w:rPr>
          <w:sz w:val="28"/>
          <w:szCs w:val="28"/>
          <w:lang w:val="uk-UA"/>
        </w:rPr>
        <w:t xml:space="preserve"> присутні три незалежні потреби</w:t>
      </w:r>
      <w:r w:rsidRPr="00351ECD">
        <w:rPr>
          <w:sz w:val="28"/>
          <w:szCs w:val="28"/>
          <w:lang w:val="uk-UA"/>
        </w:rPr>
        <w:t xml:space="preserve">, кожна з яких реалізується у двох типах поведінки </w:t>
      </w:r>
      <w:r w:rsidR="00E7259D">
        <w:rPr>
          <w:sz w:val="28"/>
          <w:szCs w:val="28"/>
          <w:lang w:val="uk-UA"/>
        </w:rPr>
        <w:t>– демонстрована власна</w:t>
      </w:r>
      <w:r w:rsidRPr="00351ECD">
        <w:rPr>
          <w:sz w:val="28"/>
          <w:szCs w:val="28"/>
          <w:lang w:val="uk-UA"/>
        </w:rPr>
        <w:t xml:space="preserve"> поведінк</w:t>
      </w:r>
      <w:r w:rsidR="00E7259D">
        <w:rPr>
          <w:sz w:val="28"/>
          <w:szCs w:val="28"/>
          <w:lang w:val="uk-UA"/>
        </w:rPr>
        <w:t>а</w:t>
      </w:r>
      <w:r w:rsidRPr="00351ECD">
        <w:rPr>
          <w:sz w:val="28"/>
          <w:szCs w:val="28"/>
          <w:lang w:val="uk-UA"/>
        </w:rPr>
        <w:t xml:space="preserve"> і поведінк</w:t>
      </w:r>
      <w:r w:rsidR="00E7259D">
        <w:rPr>
          <w:sz w:val="28"/>
          <w:szCs w:val="28"/>
          <w:lang w:val="uk-UA"/>
        </w:rPr>
        <w:t>а</w:t>
      </w:r>
      <w:r w:rsidRPr="00351ECD">
        <w:rPr>
          <w:sz w:val="28"/>
          <w:szCs w:val="28"/>
          <w:lang w:val="uk-UA"/>
        </w:rPr>
        <w:t>, очікуван</w:t>
      </w:r>
      <w:r w:rsidR="00E7259D">
        <w:rPr>
          <w:sz w:val="28"/>
          <w:szCs w:val="28"/>
          <w:lang w:val="uk-UA"/>
        </w:rPr>
        <w:t>а</w:t>
      </w:r>
      <w:r w:rsidRPr="00351ECD">
        <w:rPr>
          <w:sz w:val="28"/>
          <w:szCs w:val="28"/>
          <w:lang w:val="uk-UA"/>
        </w:rPr>
        <w:t xml:space="preserve"> з боку інших людей:</w:t>
      </w:r>
    </w:p>
    <w:p w:rsidR="00A5242A" w:rsidRPr="00351ECD" w:rsidRDefault="00A5242A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1. Потреба включення</w:t>
      </w:r>
      <w:r w:rsidR="00E7259D">
        <w:rPr>
          <w:sz w:val="28"/>
          <w:szCs w:val="28"/>
          <w:lang w:val="uk-UA"/>
        </w:rPr>
        <w:t xml:space="preserve"> –</w:t>
      </w:r>
      <w:r w:rsidRPr="00351ECD">
        <w:rPr>
          <w:sz w:val="28"/>
          <w:szCs w:val="28"/>
          <w:lang w:val="uk-UA"/>
        </w:rPr>
        <w:t xml:space="preserve"> потреба створювати і підтримувати задовільні </w:t>
      </w:r>
      <w:r w:rsidR="009F7A3B" w:rsidRPr="0038734E">
        <w:rPr>
          <w:sz w:val="28"/>
          <w:szCs w:val="28"/>
          <w:lang w:val="uk-UA"/>
        </w:rPr>
        <w:t>стосунк</w:t>
      </w:r>
      <w:r w:rsidR="0038734E" w:rsidRPr="0038734E">
        <w:rPr>
          <w:sz w:val="28"/>
          <w:szCs w:val="28"/>
          <w:lang w:val="uk-UA"/>
        </w:rPr>
        <w:t>и</w:t>
      </w:r>
      <w:r w:rsidRPr="00351ECD">
        <w:rPr>
          <w:sz w:val="28"/>
          <w:szCs w:val="28"/>
          <w:lang w:val="uk-UA"/>
        </w:rPr>
        <w:t xml:space="preserve"> з іншими людьми, на основі яких виникають взаємодія і співпраця. Задовільні </w:t>
      </w:r>
      <w:r w:rsidR="009F7A3B" w:rsidRPr="0038734E">
        <w:rPr>
          <w:sz w:val="28"/>
          <w:szCs w:val="28"/>
          <w:lang w:val="uk-UA"/>
        </w:rPr>
        <w:t>стосунки</w:t>
      </w:r>
      <w:r w:rsidRPr="00351ECD">
        <w:rPr>
          <w:sz w:val="28"/>
          <w:szCs w:val="28"/>
          <w:lang w:val="uk-UA"/>
        </w:rPr>
        <w:t xml:space="preserve"> означають для індивіда психологічно прийнятні взаємодії з людьми, які протікають у двох напрямках:</w:t>
      </w:r>
    </w:p>
    <w:p w:rsidR="00A5242A" w:rsidRPr="00351ECD" w:rsidRDefault="00A5242A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а) від індивіда до інших людей </w:t>
      </w:r>
      <w:r w:rsidR="00E7259D">
        <w:rPr>
          <w:sz w:val="28"/>
          <w:szCs w:val="28"/>
          <w:lang w:val="uk-UA"/>
        </w:rPr>
        <w:t>–</w:t>
      </w:r>
      <w:r w:rsidRPr="00351ECD">
        <w:rPr>
          <w:sz w:val="28"/>
          <w:szCs w:val="28"/>
          <w:lang w:val="uk-UA"/>
        </w:rPr>
        <w:t xml:space="preserve"> діапазон від «встановлює контакти з усіма людьми» аж до «не встановлює контакти  з </w:t>
      </w:r>
      <w:r w:rsidR="00E7259D">
        <w:rPr>
          <w:sz w:val="28"/>
          <w:szCs w:val="28"/>
          <w:lang w:val="uk-UA"/>
        </w:rPr>
        <w:t>жодним</w:t>
      </w:r>
      <w:r w:rsidRPr="00351ECD">
        <w:rPr>
          <w:sz w:val="28"/>
          <w:szCs w:val="28"/>
          <w:lang w:val="uk-UA"/>
        </w:rPr>
        <w:t>»;</w:t>
      </w:r>
    </w:p>
    <w:p w:rsidR="00442EFA" w:rsidRPr="00351ECD" w:rsidRDefault="00A5242A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б) від інших людей </w:t>
      </w:r>
      <w:r w:rsidR="00E7259D">
        <w:rPr>
          <w:sz w:val="28"/>
          <w:szCs w:val="28"/>
          <w:lang w:val="uk-UA"/>
        </w:rPr>
        <w:t>до індивіду –</w:t>
      </w:r>
      <w:r w:rsidRPr="00351ECD">
        <w:rPr>
          <w:sz w:val="28"/>
          <w:szCs w:val="28"/>
          <w:lang w:val="uk-UA"/>
        </w:rPr>
        <w:t xml:space="preserve"> діапазон від «завжди з ним встановлюють контакти» аж до «ніколи з ним не встановлюють контакти».</w:t>
      </w:r>
    </w:p>
    <w:p w:rsidR="003447F5" w:rsidRPr="00351ECD" w:rsidRDefault="003447F5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2. Потреба контролю</w:t>
      </w:r>
      <w:r w:rsidR="00E7259D">
        <w:rPr>
          <w:sz w:val="28"/>
          <w:szCs w:val="28"/>
          <w:lang w:val="uk-UA"/>
        </w:rPr>
        <w:t xml:space="preserve"> –</w:t>
      </w:r>
      <w:r w:rsidRPr="00351ECD">
        <w:rPr>
          <w:sz w:val="28"/>
          <w:szCs w:val="28"/>
          <w:lang w:val="uk-UA"/>
        </w:rPr>
        <w:t xml:space="preserve"> потреба визначається прагненням створювати і зберігати задовільні </w:t>
      </w:r>
      <w:r w:rsidR="009F7A3B" w:rsidRPr="0038734E">
        <w:rPr>
          <w:sz w:val="28"/>
          <w:szCs w:val="28"/>
          <w:lang w:val="uk-UA"/>
        </w:rPr>
        <w:t>стосунки</w:t>
      </w:r>
      <w:r w:rsidRPr="00351ECD">
        <w:rPr>
          <w:sz w:val="28"/>
          <w:szCs w:val="28"/>
          <w:lang w:val="uk-UA"/>
        </w:rPr>
        <w:t xml:space="preserve"> з людьми, спираючись на контроль і силу. Задовільні відносини включають психологічно прийнятні </w:t>
      </w:r>
      <w:r w:rsidR="009F7A3B" w:rsidRPr="0038734E">
        <w:rPr>
          <w:sz w:val="28"/>
          <w:szCs w:val="28"/>
          <w:lang w:val="uk-UA"/>
        </w:rPr>
        <w:t>стосунки</w:t>
      </w:r>
      <w:r w:rsidRPr="00351ECD">
        <w:rPr>
          <w:sz w:val="28"/>
          <w:szCs w:val="28"/>
          <w:lang w:val="uk-UA"/>
        </w:rPr>
        <w:t xml:space="preserve"> з людьми в двох напрямках:</w:t>
      </w:r>
    </w:p>
    <w:p w:rsidR="003447F5" w:rsidRPr="00351ECD" w:rsidRDefault="003447F5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а) від індивіда до решти людей в діапазоні від «завжди контролює поведінку інших людей» аж до «ніколи не контролює поведінку інших»;</w:t>
      </w:r>
    </w:p>
    <w:p w:rsidR="00A5242A" w:rsidRPr="00351ECD" w:rsidRDefault="00E7259D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від інших людей до індивіду –</w:t>
      </w:r>
      <w:r w:rsidR="003447F5" w:rsidRPr="00351ECD">
        <w:rPr>
          <w:sz w:val="28"/>
          <w:szCs w:val="28"/>
          <w:lang w:val="uk-UA"/>
        </w:rPr>
        <w:t xml:space="preserve"> у діапазоні від «завжди контролюють» до «ніколи не контролюють».</w:t>
      </w:r>
    </w:p>
    <w:p w:rsidR="005A01F3" w:rsidRPr="00351ECD" w:rsidRDefault="005A01F3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3. Потреба афекту</w:t>
      </w:r>
      <w:r w:rsidR="00E7259D">
        <w:rPr>
          <w:sz w:val="28"/>
          <w:szCs w:val="28"/>
          <w:lang w:val="uk-UA"/>
        </w:rPr>
        <w:t xml:space="preserve"> –</w:t>
      </w:r>
      <w:r w:rsidRPr="00351ECD">
        <w:rPr>
          <w:sz w:val="28"/>
          <w:szCs w:val="28"/>
          <w:lang w:val="uk-UA"/>
        </w:rPr>
        <w:t xml:space="preserve"> як прагнення створювати і утримувати задовільні стосунки з іншими людьми, спираючись на любов і емоційні стосунки. Потреба цього типу стосується, перш за все, парних </w:t>
      </w:r>
      <w:r w:rsidR="009F7A3B" w:rsidRPr="0038734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. Задовільні взаємини </w:t>
      </w:r>
      <w:r w:rsidRPr="00351ECD">
        <w:rPr>
          <w:sz w:val="28"/>
          <w:szCs w:val="28"/>
          <w:lang w:val="uk-UA"/>
        </w:rPr>
        <w:lastRenderedPageBreak/>
        <w:t xml:space="preserve">завжди включають психологічно прийнятні </w:t>
      </w:r>
      <w:r w:rsidR="009F7A3B" w:rsidRPr="0038734E">
        <w:rPr>
          <w:sz w:val="28"/>
          <w:szCs w:val="28"/>
          <w:lang w:val="uk-UA"/>
        </w:rPr>
        <w:t>стосунки</w:t>
      </w:r>
      <w:r w:rsidRPr="00351ECD">
        <w:rPr>
          <w:sz w:val="28"/>
          <w:szCs w:val="28"/>
          <w:lang w:val="uk-UA"/>
        </w:rPr>
        <w:t xml:space="preserve"> особистості з іншими людьми, у двох напрямках:</w:t>
      </w:r>
    </w:p>
    <w:p w:rsidR="005A01F3" w:rsidRPr="00351ECD" w:rsidRDefault="005A01F3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а) від індивіда до решти людей </w:t>
      </w:r>
      <w:r w:rsidR="00E7259D">
        <w:rPr>
          <w:sz w:val="28"/>
          <w:szCs w:val="28"/>
          <w:lang w:val="uk-UA"/>
        </w:rPr>
        <w:t>–</w:t>
      </w:r>
      <w:r w:rsidRPr="00351ECD">
        <w:rPr>
          <w:sz w:val="28"/>
          <w:szCs w:val="28"/>
          <w:lang w:val="uk-UA"/>
        </w:rPr>
        <w:t xml:space="preserve"> в діапазоні від «зав'язує близькі </w:t>
      </w:r>
      <w:r w:rsidR="00FC1AFA">
        <w:rPr>
          <w:sz w:val="28"/>
          <w:szCs w:val="28"/>
          <w:lang w:val="uk-UA"/>
        </w:rPr>
        <w:t>особисті стосунки з кожним» до «</w:t>
      </w:r>
      <w:r w:rsidRPr="00351ECD">
        <w:rPr>
          <w:sz w:val="28"/>
          <w:szCs w:val="28"/>
          <w:lang w:val="uk-UA"/>
        </w:rPr>
        <w:t>не зав'язує близьких особистих стосунків ні з ким»;</w:t>
      </w:r>
    </w:p>
    <w:p w:rsidR="005A01F3" w:rsidRPr="00351ECD" w:rsidRDefault="005A01F3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б) від інших людей до індивіду </w:t>
      </w:r>
      <w:r w:rsidR="00E7259D">
        <w:rPr>
          <w:sz w:val="28"/>
          <w:szCs w:val="28"/>
          <w:lang w:val="uk-UA"/>
        </w:rPr>
        <w:t>–</w:t>
      </w:r>
      <w:r w:rsidRPr="00351ECD">
        <w:rPr>
          <w:sz w:val="28"/>
          <w:szCs w:val="28"/>
          <w:lang w:val="uk-UA"/>
        </w:rPr>
        <w:t xml:space="preserve"> у діапазоні від «завжди зав'язують близькі особисті стосунки з індивідом» до «ніколи не укладають близьких особистих стосунків з індивідом».</w:t>
      </w:r>
    </w:p>
    <w:p w:rsidR="00F32D2F" w:rsidRPr="00351ECD" w:rsidRDefault="00F32D2F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На думку В. </w:t>
      </w:r>
      <w:proofErr w:type="spellStart"/>
      <w:r w:rsidRPr="00351ECD">
        <w:rPr>
          <w:sz w:val="28"/>
          <w:szCs w:val="28"/>
          <w:lang w:val="uk-UA"/>
        </w:rPr>
        <w:t>Шутца</w:t>
      </w:r>
      <w:proofErr w:type="spellEnd"/>
      <w:r w:rsidRPr="00351ECD">
        <w:rPr>
          <w:sz w:val="28"/>
          <w:szCs w:val="28"/>
          <w:lang w:val="uk-UA"/>
        </w:rPr>
        <w:t xml:space="preserve"> [</w:t>
      </w:r>
      <w:proofErr w:type="spellStart"/>
      <w:r w:rsidRPr="00351ECD">
        <w:rPr>
          <w:sz w:val="28"/>
          <w:szCs w:val="28"/>
          <w:lang w:val="uk-UA"/>
        </w:rPr>
        <w:t>цит</w:t>
      </w:r>
      <w:proofErr w:type="spellEnd"/>
      <w:r w:rsidRPr="00351ECD">
        <w:rPr>
          <w:sz w:val="28"/>
          <w:szCs w:val="28"/>
          <w:lang w:val="uk-UA"/>
        </w:rPr>
        <w:t>. по 5], надмірне посилення або ослаблення основних потреб може призводити до порушених типів міжособистісної поведінки:</w:t>
      </w:r>
    </w:p>
    <w:p w:rsidR="00F32D2F" w:rsidRPr="00351ECD" w:rsidRDefault="00F32D2F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• посилення потреби включення веде до соціально надмірної, а ослаблення - до соціально дефіцитарної поведінки;</w:t>
      </w:r>
    </w:p>
    <w:p w:rsidR="00F32D2F" w:rsidRPr="00351ECD" w:rsidRDefault="00F32D2F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• гіпертрофована потреба контролю призводить до автократичної, а мініміз</w:t>
      </w:r>
      <w:r w:rsidR="00E7259D">
        <w:rPr>
          <w:sz w:val="28"/>
          <w:szCs w:val="28"/>
          <w:lang w:val="uk-UA"/>
        </w:rPr>
        <w:t>ована –</w:t>
      </w:r>
      <w:r w:rsidRPr="00351ECD">
        <w:rPr>
          <w:sz w:val="28"/>
          <w:szCs w:val="28"/>
          <w:lang w:val="uk-UA"/>
        </w:rPr>
        <w:t xml:space="preserve"> до </w:t>
      </w:r>
      <w:proofErr w:type="spellStart"/>
      <w:r w:rsidRPr="00351ECD">
        <w:rPr>
          <w:sz w:val="28"/>
          <w:szCs w:val="28"/>
          <w:lang w:val="uk-UA"/>
        </w:rPr>
        <w:t>абдікратічної</w:t>
      </w:r>
      <w:proofErr w:type="spellEnd"/>
      <w:r w:rsidRPr="00351ECD">
        <w:rPr>
          <w:sz w:val="28"/>
          <w:szCs w:val="28"/>
          <w:lang w:val="uk-UA"/>
        </w:rPr>
        <w:t xml:space="preserve"> поведінки;</w:t>
      </w:r>
    </w:p>
    <w:p w:rsidR="00F32D2F" w:rsidRPr="00351ECD" w:rsidRDefault="00F32D2F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• надмірно сильна чутливість міжособистісних </w:t>
      </w:r>
      <w:r w:rsidR="001371DC" w:rsidRPr="001371DC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веде до чутт</w:t>
      </w:r>
      <w:r w:rsidR="00E7259D">
        <w:rPr>
          <w:sz w:val="28"/>
          <w:szCs w:val="28"/>
          <w:lang w:val="uk-UA"/>
        </w:rPr>
        <w:t>єво надмірного, а надто слабка –</w:t>
      </w:r>
      <w:r w:rsidRPr="00351ECD">
        <w:rPr>
          <w:sz w:val="28"/>
          <w:szCs w:val="28"/>
          <w:lang w:val="uk-UA"/>
        </w:rPr>
        <w:t xml:space="preserve"> до чуттєво </w:t>
      </w:r>
      <w:proofErr w:type="spellStart"/>
      <w:r w:rsidRPr="00351ECD">
        <w:rPr>
          <w:sz w:val="28"/>
          <w:szCs w:val="28"/>
          <w:lang w:val="uk-UA"/>
        </w:rPr>
        <w:t>дефіцит</w:t>
      </w:r>
      <w:r w:rsidR="00FC1AFA">
        <w:rPr>
          <w:sz w:val="28"/>
          <w:szCs w:val="28"/>
          <w:lang w:val="uk-UA"/>
        </w:rPr>
        <w:t>ар</w:t>
      </w:r>
      <w:r w:rsidRPr="00351ECD">
        <w:rPr>
          <w:sz w:val="28"/>
          <w:szCs w:val="28"/>
          <w:lang w:val="uk-UA"/>
        </w:rPr>
        <w:t>ної</w:t>
      </w:r>
      <w:proofErr w:type="spellEnd"/>
      <w:r w:rsidRPr="00351ECD">
        <w:rPr>
          <w:sz w:val="28"/>
          <w:szCs w:val="28"/>
          <w:lang w:val="uk-UA"/>
        </w:rPr>
        <w:t xml:space="preserve"> поведінки.</w:t>
      </w:r>
    </w:p>
    <w:p w:rsidR="005A01F3" w:rsidRPr="00351ECD" w:rsidRDefault="00F32D2F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Таким чином, можна припустити, що виділені</w:t>
      </w:r>
      <w:r w:rsidR="00E7259D">
        <w:rPr>
          <w:sz w:val="28"/>
          <w:szCs w:val="28"/>
          <w:lang w:val="uk-UA"/>
        </w:rPr>
        <w:t xml:space="preserve"> нами</w:t>
      </w:r>
      <w:r w:rsidRPr="00351ECD">
        <w:rPr>
          <w:sz w:val="28"/>
          <w:szCs w:val="28"/>
          <w:lang w:val="uk-UA"/>
        </w:rPr>
        <w:t xml:space="preserve"> компоненти в структурі симптомокомплексу «емоційного холоду» («здорова залежність», «злиття» і «сепарація») можуть відображати порушення у функціонуванні основних міжособистісних потреб. Для верифікації даної гіпотези нами було проведено емпіричне дослідження.</w:t>
      </w:r>
    </w:p>
    <w:p w:rsidR="003059C8" w:rsidRPr="00351ECD" w:rsidRDefault="003059C8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Методи дослідження.</w:t>
      </w:r>
      <w:r w:rsidRPr="00351ECD">
        <w:rPr>
          <w:sz w:val="28"/>
          <w:szCs w:val="28"/>
          <w:lang w:val="uk-UA"/>
        </w:rPr>
        <w:t xml:space="preserve"> У роботі були використані </w:t>
      </w:r>
      <w:proofErr w:type="spellStart"/>
      <w:r w:rsidRPr="00351ECD">
        <w:rPr>
          <w:sz w:val="28"/>
          <w:szCs w:val="28"/>
          <w:lang w:val="uk-UA"/>
        </w:rPr>
        <w:t>психодіагностичні</w:t>
      </w:r>
      <w:proofErr w:type="spellEnd"/>
      <w:r w:rsidRPr="00351ECD">
        <w:rPr>
          <w:sz w:val="28"/>
          <w:szCs w:val="28"/>
          <w:lang w:val="uk-UA"/>
        </w:rPr>
        <w:t xml:space="preserve"> методики, спрямовані на діагностику:</w:t>
      </w:r>
    </w:p>
    <w:p w:rsidR="003059C8" w:rsidRPr="00351ECD" w:rsidRDefault="003059C8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• простору «емоційного холоду»: опитувальник </w:t>
      </w:r>
      <w:proofErr w:type="spellStart"/>
      <w:r w:rsidRPr="00351ECD">
        <w:rPr>
          <w:sz w:val="28"/>
          <w:szCs w:val="28"/>
          <w:lang w:val="uk-UA"/>
        </w:rPr>
        <w:t>співзалежн</w:t>
      </w:r>
      <w:r w:rsidR="00C73AAF">
        <w:rPr>
          <w:sz w:val="28"/>
          <w:szCs w:val="28"/>
          <w:lang w:val="uk-UA"/>
        </w:rPr>
        <w:t>о</w:t>
      </w:r>
      <w:r w:rsidR="00E34CE0">
        <w:rPr>
          <w:sz w:val="28"/>
          <w:szCs w:val="28"/>
          <w:lang w:val="uk-UA"/>
        </w:rPr>
        <w:t>сті</w:t>
      </w:r>
      <w:proofErr w:type="spellEnd"/>
      <w:r w:rsidR="00E34CE0">
        <w:rPr>
          <w:sz w:val="28"/>
          <w:szCs w:val="28"/>
          <w:lang w:val="uk-UA"/>
        </w:rPr>
        <w:t xml:space="preserve"> Б. </w:t>
      </w:r>
      <w:proofErr w:type="spellStart"/>
      <w:r w:rsidR="00E34CE0">
        <w:rPr>
          <w:sz w:val="28"/>
          <w:szCs w:val="28"/>
          <w:lang w:val="uk-UA"/>
        </w:rPr>
        <w:t>Уайнхолд</w:t>
      </w:r>
      <w:proofErr w:type="spellEnd"/>
      <w:r w:rsidR="00E34CE0">
        <w:rPr>
          <w:sz w:val="28"/>
          <w:szCs w:val="28"/>
          <w:lang w:val="uk-UA"/>
        </w:rPr>
        <w:t xml:space="preserve"> і Дж. 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 [6], опитувальник </w:t>
      </w:r>
      <w:proofErr w:type="spellStart"/>
      <w:r w:rsidRPr="00351ECD">
        <w:rPr>
          <w:sz w:val="28"/>
          <w:szCs w:val="28"/>
          <w:lang w:val="uk-UA"/>
        </w:rPr>
        <w:t>протизалежності</w:t>
      </w:r>
      <w:proofErr w:type="spellEnd"/>
      <w:r w:rsidR="00E34CE0">
        <w:rPr>
          <w:sz w:val="28"/>
          <w:szCs w:val="28"/>
          <w:lang w:val="uk-UA"/>
        </w:rPr>
        <w:t xml:space="preserve"> Б. 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 і Дж.</w:t>
      </w:r>
      <w:r w:rsidR="00E34CE0">
        <w:rPr>
          <w:sz w:val="28"/>
          <w:szCs w:val="28"/>
          <w:lang w:val="uk-UA"/>
        </w:rPr>
        <w:t> 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 [7], шкала страху</w:t>
      </w:r>
      <w:r w:rsidR="00E34CE0">
        <w:rPr>
          <w:sz w:val="28"/>
          <w:szCs w:val="28"/>
          <w:lang w:val="uk-UA"/>
        </w:rPr>
        <w:t xml:space="preserve"> інтимності C. J. </w:t>
      </w:r>
      <w:proofErr w:type="spellStart"/>
      <w:r w:rsidR="00E34CE0">
        <w:rPr>
          <w:sz w:val="28"/>
          <w:szCs w:val="28"/>
          <w:lang w:val="uk-UA"/>
        </w:rPr>
        <w:t>Descutner</w:t>
      </w:r>
      <w:proofErr w:type="spellEnd"/>
      <w:r w:rsidR="00E34CE0">
        <w:rPr>
          <w:sz w:val="28"/>
          <w:szCs w:val="28"/>
          <w:lang w:val="uk-UA"/>
        </w:rPr>
        <w:t>, M. </w:t>
      </w:r>
      <w:proofErr w:type="spellStart"/>
      <w:r w:rsidRPr="00351ECD">
        <w:rPr>
          <w:sz w:val="28"/>
          <w:szCs w:val="28"/>
          <w:lang w:val="uk-UA"/>
        </w:rPr>
        <w:t>Thelen</w:t>
      </w:r>
      <w:proofErr w:type="spellEnd"/>
      <w:r w:rsidRPr="00351ECD">
        <w:rPr>
          <w:sz w:val="28"/>
          <w:szCs w:val="28"/>
          <w:lang w:val="uk-UA"/>
        </w:rPr>
        <w:t xml:space="preserve"> [3], опитувальни</w:t>
      </w:r>
      <w:r w:rsidR="00E34CE0">
        <w:rPr>
          <w:sz w:val="28"/>
          <w:szCs w:val="28"/>
          <w:lang w:val="uk-UA"/>
        </w:rPr>
        <w:t>к міжособистісної залежності Р. </w:t>
      </w:r>
      <w:proofErr w:type="spellStart"/>
      <w:r w:rsidRPr="00351ECD">
        <w:rPr>
          <w:sz w:val="28"/>
          <w:szCs w:val="28"/>
          <w:lang w:val="uk-UA"/>
        </w:rPr>
        <w:t>Гіршфільда</w:t>
      </w:r>
      <w:proofErr w:type="spellEnd"/>
      <w:r w:rsidRPr="00351ECD">
        <w:rPr>
          <w:sz w:val="28"/>
          <w:szCs w:val="28"/>
          <w:lang w:val="uk-UA"/>
        </w:rPr>
        <w:t xml:space="preserve"> [8], тест профілю </w:t>
      </w:r>
      <w:r w:rsidR="009F7A3B" w:rsidRPr="0038734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Р. </w:t>
      </w:r>
      <w:proofErr w:type="spellStart"/>
      <w:r w:rsidRPr="00351ECD">
        <w:rPr>
          <w:sz w:val="28"/>
          <w:szCs w:val="28"/>
          <w:lang w:val="uk-UA"/>
        </w:rPr>
        <w:t>Борнштейн</w:t>
      </w:r>
      <w:proofErr w:type="spellEnd"/>
      <w:r w:rsidRPr="00351ECD">
        <w:rPr>
          <w:sz w:val="28"/>
          <w:szCs w:val="28"/>
          <w:lang w:val="uk-UA"/>
        </w:rPr>
        <w:t xml:space="preserve"> [8], шкала самотності Д. Рассел, Л. </w:t>
      </w:r>
      <w:proofErr w:type="spellStart"/>
      <w:r w:rsidRPr="00351ECD">
        <w:rPr>
          <w:sz w:val="28"/>
          <w:szCs w:val="28"/>
          <w:lang w:val="uk-UA"/>
        </w:rPr>
        <w:t>Пепло</w:t>
      </w:r>
      <w:proofErr w:type="spellEnd"/>
      <w:r w:rsidRPr="00351ECD">
        <w:rPr>
          <w:sz w:val="28"/>
          <w:szCs w:val="28"/>
          <w:lang w:val="uk-UA"/>
        </w:rPr>
        <w:t>, М.</w:t>
      </w:r>
      <w:r w:rsidR="00E34CE0">
        <w:rPr>
          <w:sz w:val="28"/>
          <w:szCs w:val="28"/>
          <w:lang w:val="uk-UA"/>
        </w:rPr>
        <w:t> </w:t>
      </w:r>
      <w:r w:rsidRPr="00351ECD">
        <w:rPr>
          <w:sz w:val="28"/>
          <w:szCs w:val="28"/>
          <w:lang w:val="uk-UA"/>
        </w:rPr>
        <w:t>Фергюсон [9], шкала тривоги Дж.</w:t>
      </w:r>
      <w:r w:rsidR="00C73AAF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>Тейлор [10] ;</w:t>
      </w:r>
    </w:p>
    <w:p w:rsidR="003059C8" w:rsidRPr="00351ECD" w:rsidRDefault="003059C8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lastRenderedPageBreak/>
        <w:t xml:space="preserve">• структури міжособистісних </w:t>
      </w:r>
      <w:r w:rsidR="009F7A3B" w:rsidRPr="0038734E">
        <w:rPr>
          <w:sz w:val="28"/>
          <w:szCs w:val="28"/>
          <w:lang w:val="uk-UA"/>
        </w:rPr>
        <w:t>стосунків</w:t>
      </w:r>
      <w:r w:rsidRPr="00E7259D">
        <w:rPr>
          <w:color w:val="FF0000"/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 xml:space="preserve">і рівня </w:t>
      </w:r>
      <w:proofErr w:type="spellStart"/>
      <w:r w:rsidRPr="00351ECD">
        <w:rPr>
          <w:sz w:val="28"/>
          <w:szCs w:val="28"/>
          <w:lang w:val="uk-UA"/>
        </w:rPr>
        <w:t>вираженості</w:t>
      </w:r>
      <w:proofErr w:type="spellEnd"/>
      <w:r w:rsidRPr="00351ECD">
        <w:rPr>
          <w:sz w:val="28"/>
          <w:szCs w:val="28"/>
          <w:lang w:val="uk-UA"/>
        </w:rPr>
        <w:t xml:space="preserve"> міжособистісних потреб: опитувальн</w:t>
      </w:r>
      <w:r w:rsidR="00C73AAF">
        <w:rPr>
          <w:sz w:val="28"/>
          <w:szCs w:val="28"/>
          <w:lang w:val="uk-UA"/>
        </w:rPr>
        <w:t xml:space="preserve">ик </w:t>
      </w:r>
      <w:r w:rsidR="00B251B1" w:rsidRPr="00B251B1">
        <w:rPr>
          <w:sz w:val="28"/>
          <w:szCs w:val="28"/>
          <w:lang w:val="uk-UA"/>
        </w:rPr>
        <w:t>ОМС</w:t>
      </w:r>
      <w:r w:rsidR="00C73AAF">
        <w:rPr>
          <w:sz w:val="28"/>
          <w:szCs w:val="28"/>
          <w:lang w:val="uk-UA"/>
        </w:rPr>
        <w:t xml:space="preserve"> В. </w:t>
      </w:r>
      <w:proofErr w:type="spellStart"/>
      <w:r w:rsidR="00C73AAF">
        <w:rPr>
          <w:sz w:val="28"/>
          <w:szCs w:val="28"/>
          <w:lang w:val="uk-UA"/>
        </w:rPr>
        <w:t>Шутца</w:t>
      </w:r>
      <w:proofErr w:type="spellEnd"/>
      <w:r w:rsidR="00C73AAF">
        <w:rPr>
          <w:sz w:val="28"/>
          <w:szCs w:val="28"/>
          <w:lang w:val="uk-UA"/>
        </w:rPr>
        <w:t xml:space="preserve">, адаптований </w:t>
      </w:r>
      <w:r w:rsidR="00C73AAF" w:rsidRPr="0038734E">
        <w:rPr>
          <w:sz w:val="28"/>
          <w:szCs w:val="28"/>
          <w:lang w:val="uk-UA"/>
        </w:rPr>
        <w:t>А.</w:t>
      </w:r>
      <w:r w:rsidRPr="0038734E">
        <w:rPr>
          <w:sz w:val="28"/>
          <w:szCs w:val="28"/>
          <w:lang w:val="uk-UA"/>
        </w:rPr>
        <w:t>А.</w:t>
      </w:r>
      <w:r w:rsidR="00FC1AFA">
        <w:rPr>
          <w:sz w:val="28"/>
          <w:szCs w:val="28"/>
          <w:lang w:val="uk-UA"/>
        </w:rPr>
        <w:t> </w:t>
      </w:r>
      <w:proofErr w:type="spellStart"/>
      <w:r w:rsidR="00E34CE0">
        <w:rPr>
          <w:sz w:val="28"/>
          <w:szCs w:val="28"/>
          <w:lang w:val="uk-UA"/>
        </w:rPr>
        <w:t>Рукаві</w:t>
      </w:r>
      <w:r w:rsidRPr="00351ECD">
        <w:rPr>
          <w:sz w:val="28"/>
          <w:szCs w:val="28"/>
          <w:lang w:val="uk-UA"/>
        </w:rPr>
        <w:t>шн</w:t>
      </w:r>
      <w:r w:rsidR="00E34CE0">
        <w:rPr>
          <w:sz w:val="28"/>
          <w:szCs w:val="28"/>
          <w:lang w:val="uk-UA"/>
        </w:rPr>
        <w:t>і</w:t>
      </w:r>
      <w:r w:rsidRPr="00351ECD">
        <w:rPr>
          <w:sz w:val="28"/>
          <w:szCs w:val="28"/>
          <w:lang w:val="uk-UA"/>
        </w:rPr>
        <w:t>ков</w:t>
      </w:r>
      <w:r w:rsidR="00FC1AFA">
        <w:rPr>
          <w:sz w:val="28"/>
          <w:szCs w:val="28"/>
          <w:lang w:val="uk-UA"/>
        </w:rPr>
        <w:t>им</w:t>
      </w:r>
      <w:proofErr w:type="spellEnd"/>
      <w:r w:rsidRPr="00351ECD">
        <w:rPr>
          <w:sz w:val="28"/>
          <w:szCs w:val="28"/>
          <w:lang w:val="uk-UA"/>
        </w:rPr>
        <w:t xml:space="preserve"> [5].</w:t>
      </w:r>
    </w:p>
    <w:p w:rsidR="00F32D2F" w:rsidRDefault="003059C8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Для математико-статистичної обробки даних застосовувався факторний аналіз (</w:t>
      </w:r>
      <w:proofErr w:type="spellStart"/>
      <w:r w:rsidRPr="00351ECD">
        <w:rPr>
          <w:sz w:val="28"/>
          <w:szCs w:val="28"/>
          <w:lang w:val="uk-UA"/>
        </w:rPr>
        <w:t>Varimax</w:t>
      </w:r>
      <w:proofErr w:type="spellEnd"/>
      <w:r w:rsidRPr="00351ECD">
        <w:rPr>
          <w:sz w:val="28"/>
          <w:szCs w:val="28"/>
          <w:lang w:val="uk-UA"/>
        </w:rPr>
        <w:t xml:space="preserve"> </w:t>
      </w:r>
      <w:proofErr w:type="spellStart"/>
      <w:r w:rsidRPr="00351ECD">
        <w:rPr>
          <w:sz w:val="28"/>
          <w:szCs w:val="28"/>
          <w:lang w:val="uk-UA"/>
        </w:rPr>
        <w:t>raw</w:t>
      </w:r>
      <w:proofErr w:type="spellEnd"/>
      <w:r w:rsidRPr="00351ECD">
        <w:rPr>
          <w:sz w:val="28"/>
          <w:szCs w:val="28"/>
          <w:lang w:val="uk-UA"/>
        </w:rPr>
        <w:t>), t-критерій Стьюдента.</w:t>
      </w:r>
      <w:r w:rsidR="00E34CE0">
        <w:rPr>
          <w:sz w:val="28"/>
          <w:szCs w:val="28"/>
          <w:lang w:val="uk-UA"/>
        </w:rPr>
        <w:t xml:space="preserve"> </w:t>
      </w:r>
    </w:p>
    <w:p w:rsidR="003059C8" w:rsidRPr="00351ECD" w:rsidRDefault="003059C8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Дослідницьку вибірку</w:t>
      </w:r>
      <w:r w:rsidRPr="00351ECD">
        <w:rPr>
          <w:sz w:val="28"/>
          <w:szCs w:val="28"/>
          <w:lang w:val="uk-UA"/>
        </w:rPr>
        <w:t xml:space="preserve"> склали 185 осіб (95 дівчат,</w:t>
      </w:r>
      <w:r w:rsidR="00E34CE0">
        <w:rPr>
          <w:sz w:val="28"/>
          <w:szCs w:val="28"/>
          <w:lang w:val="uk-UA"/>
        </w:rPr>
        <w:t xml:space="preserve"> 90 юнаків), 20-23 річного віку, усі досліджувані е студентами за соціальним статусом, за сімейним положенням – неодружені, але мають досвід близьких партнерських стосунків.</w:t>
      </w:r>
    </w:p>
    <w:p w:rsidR="00F01131" w:rsidRDefault="00F01131" w:rsidP="00807E51">
      <w:pPr>
        <w:spacing w:line="360" w:lineRule="auto"/>
        <w:ind w:left="-284" w:firstLine="710"/>
        <w:jc w:val="both"/>
        <w:rPr>
          <w:sz w:val="28"/>
          <w:szCs w:val="28"/>
          <w:lang w:val="en-US"/>
        </w:rPr>
      </w:pPr>
      <w:r w:rsidRPr="00351ECD">
        <w:rPr>
          <w:b/>
          <w:sz w:val="28"/>
          <w:szCs w:val="28"/>
          <w:lang w:val="uk-UA"/>
        </w:rPr>
        <w:t>Результати дослідження.</w:t>
      </w:r>
      <w:r w:rsidRPr="00351ECD">
        <w:rPr>
          <w:sz w:val="28"/>
          <w:szCs w:val="28"/>
          <w:lang w:val="uk-UA"/>
        </w:rPr>
        <w:t xml:space="preserve"> Нами бул</w:t>
      </w:r>
      <w:r w:rsidR="00E34CE0">
        <w:rPr>
          <w:sz w:val="28"/>
          <w:szCs w:val="28"/>
          <w:lang w:val="uk-UA"/>
        </w:rPr>
        <w:t>о</w:t>
      </w:r>
      <w:r w:rsidRPr="00351ECD">
        <w:rPr>
          <w:sz w:val="28"/>
          <w:szCs w:val="28"/>
          <w:lang w:val="uk-UA"/>
        </w:rPr>
        <w:t xml:space="preserve"> здійснен</w:t>
      </w:r>
      <w:r w:rsidR="00E34CE0">
        <w:rPr>
          <w:sz w:val="28"/>
          <w:szCs w:val="28"/>
          <w:lang w:val="uk-UA"/>
        </w:rPr>
        <w:t>о</w:t>
      </w:r>
      <w:r w:rsidRPr="00351ECD">
        <w:rPr>
          <w:sz w:val="28"/>
          <w:szCs w:val="28"/>
          <w:lang w:val="uk-UA"/>
        </w:rPr>
        <w:t xml:space="preserve"> </w:t>
      </w:r>
      <w:proofErr w:type="spellStart"/>
      <w:r w:rsidRPr="00351ECD">
        <w:rPr>
          <w:sz w:val="28"/>
          <w:szCs w:val="28"/>
          <w:lang w:val="uk-UA"/>
        </w:rPr>
        <w:t>факторизаці</w:t>
      </w:r>
      <w:r w:rsidR="00E34CE0">
        <w:rPr>
          <w:sz w:val="28"/>
          <w:szCs w:val="28"/>
          <w:lang w:val="uk-UA"/>
        </w:rPr>
        <w:t>ю</w:t>
      </w:r>
      <w:proofErr w:type="spellEnd"/>
      <w:r w:rsidRPr="00351ECD">
        <w:rPr>
          <w:sz w:val="28"/>
          <w:szCs w:val="28"/>
          <w:lang w:val="uk-UA"/>
        </w:rPr>
        <w:t xml:space="preserve"> простору ознак, що утворюють симптомокомплекс «емоційного холоду» (опитувальник </w:t>
      </w:r>
      <w:proofErr w:type="spellStart"/>
      <w:r w:rsidRPr="00351ECD">
        <w:rPr>
          <w:sz w:val="28"/>
          <w:szCs w:val="28"/>
          <w:lang w:val="uk-UA"/>
        </w:rPr>
        <w:t>співзалежності</w:t>
      </w:r>
      <w:proofErr w:type="spellEnd"/>
      <w:r w:rsidRPr="00351ECD">
        <w:rPr>
          <w:sz w:val="28"/>
          <w:szCs w:val="28"/>
          <w:lang w:val="uk-UA"/>
        </w:rPr>
        <w:t xml:space="preserve"> Б. 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 і Дж. 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, опитувальник </w:t>
      </w:r>
      <w:proofErr w:type="spellStart"/>
      <w:r w:rsidRPr="00351ECD">
        <w:rPr>
          <w:sz w:val="28"/>
          <w:szCs w:val="28"/>
          <w:lang w:val="uk-UA"/>
        </w:rPr>
        <w:t>протизалежності</w:t>
      </w:r>
      <w:proofErr w:type="spellEnd"/>
      <w:r w:rsidRPr="00351ECD">
        <w:rPr>
          <w:sz w:val="28"/>
          <w:szCs w:val="28"/>
          <w:lang w:val="uk-UA"/>
        </w:rPr>
        <w:t xml:space="preserve"> Б. 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 і Дж. </w:t>
      </w:r>
      <w:proofErr w:type="spellStart"/>
      <w:r w:rsidRPr="00351ECD">
        <w:rPr>
          <w:sz w:val="28"/>
          <w:szCs w:val="28"/>
          <w:lang w:val="uk-UA"/>
        </w:rPr>
        <w:t>Уайнхолд</w:t>
      </w:r>
      <w:proofErr w:type="spellEnd"/>
      <w:r w:rsidRPr="00351ECD">
        <w:rPr>
          <w:sz w:val="28"/>
          <w:szCs w:val="28"/>
          <w:lang w:val="uk-UA"/>
        </w:rPr>
        <w:t xml:space="preserve">, шкала страху інтимності CJ </w:t>
      </w:r>
      <w:proofErr w:type="spellStart"/>
      <w:r w:rsidRPr="00351ECD">
        <w:rPr>
          <w:sz w:val="28"/>
          <w:szCs w:val="28"/>
          <w:lang w:val="uk-UA"/>
        </w:rPr>
        <w:t>Descutner</w:t>
      </w:r>
      <w:proofErr w:type="spellEnd"/>
      <w:r w:rsidRPr="00351ECD">
        <w:rPr>
          <w:sz w:val="28"/>
          <w:szCs w:val="28"/>
          <w:lang w:val="uk-UA"/>
        </w:rPr>
        <w:t xml:space="preserve">, M. </w:t>
      </w:r>
      <w:proofErr w:type="spellStart"/>
      <w:r w:rsidRPr="00351ECD">
        <w:rPr>
          <w:sz w:val="28"/>
          <w:szCs w:val="28"/>
          <w:lang w:val="uk-UA"/>
        </w:rPr>
        <w:t>Thelen</w:t>
      </w:r>
      <w:proofErr w:type="spellEnd"/>
      <w:r w:rsidRPr="00351ECD">
        <w:rPr>
          <w:sz w:val="28"/>
          <w:szCs w:val="28"/>
          <w:lang w:val="uk-UA"/>
        </w:rPr>
        <w:t xml:space="preserve">, опитувальник міжособистісної залежності Р. </w:t>
      </w:r>
      <w:proofErr w:type="spellStart"/>
      <w:r w:rsidRPr="00351ECD">
        <w:rPr>
          <w:sz w:val="28"/>
          <w:szCs w:val="28"/>
          <w:lang w:val="uk-UA"/>
        </w:rPr>
        <w:t>Гіршфільда</w:t>
      </w:r>
      <w:proofErr w:type="spellEnd"/>
      <w:r w:rsidRPr="00351ECD">
        <w:rPr>
          <w:sz w:val="28"/>
          <w:szCs w:val="28"/>
          <w:lang w:val="uk-UA"/>
        </w:rPr>
        <w:t xml:space="preserve">, тест профілю </w:t>
      </w:r>
      <w:r w:rsidR="00B251B1" w:rsidRPr="0038734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Р. </w:t>
      </w:r>
      <w:proofErr w:type="spellStart"/>
      <w:r w:rsidRPr="00351ECD">
        <w:rPr>
          <w:sz w:val="28"/>
          <w:szCs w:val="28"/>
          <w:lang w:val="uk-UA"/>
        </w:rPr>
        <w:t>Борнштейн</w:t>
      </w:r>
      <w:proofErr w:type="spellEnd"/>
      <w:r w:rsidRPr="00351ECD">
        <w:rPr>
          <w:sz w:val="28"/>
          <w:szCs w:val="28"/>
          <w:lang w:val="uk-UA"/>
        </w:rPr>
        <w:t xml:space="preserve">, шкала самотності Д. Рассел, Л. </w:t>
      </w:r>
      <w:proofErr w:type="spellStart"/>
      <w:r w:rsidRPr="00351ECD">
        <w:rPr>
          <w:sz w:val="28"/>
          <w:szCs w:val="28"/>
          <w:lang w:val="uk-UA"/>
        </w:rPr>
        <w:t>Пепло</w:t>
      </w:r>
      <w:proofErr w:type="spellEnd"/>
      <w:r w:rsidRPr="00351ECD">
        <w:rPr>
          <w:sz w:val="28"/>
          <w:szCs w:val="28"/>
          <w:lang w:val="uk-UA"/>
        </w:rPr>
        <w:t>, М. Фергюсон, шкала тривоги Дж.</w:t>
      </w:r>
      <w:r w:rsidR="00C73AAF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 xml:space="preserve">Тейлор) і структуру міжособистісних </w:t>
      </w:r>
      <w:r w:rsidR="001371DC" w:rsidRPr="001371DC">
        <w:rPr>
          <w:sz w:val="28"/>
          <w:szCs w:val="28"/>
          <w:lang w:val="uk-UA"/>
        </w:rPr>
        <w:t>стосунків</w:t>
      </w:r>
      <w:r w:rsidRPr="00FC1AFA">
        <w:rPr>
          <w:color w:val="FF0000"/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>(опитувальн</w:t>
      </w:r>
      <w:r w:rsidR="00C73AAF">
        <w:rPr>
          <w:sz w:val="28"/>
          <w:szCs w:val="28"/>
          <w:lang w:val="uk-UA"/>
        </w:rPr>
        <w:t xml:space="preserve">ик </w:t>
      </w:r>
      <w:r w:rsidR="00C73AAF" w:rsidRPr="00B251B1">
        <w:rPr>
          <w:sz w:val="28"/>
          <w:szCs w:val="28"/>
          <w:lang w:val="uk-UA"/>
        </w:rPr>
        <w:t>ОМ</w:t>
      </w:r>
      <w:r w:rsidR="00B251B1" w:rsidRPr="00B251B1">
        <w:rPr>
          <w:sz w:val="28"/>
          <w:szCs w:val="28"/>
          <w:lang w:val="uk-UA"/>
        </w:rPr>
        <w:t>С</w:t>
      </w:r>
      <w:r w:rsidR="00C73AAF">
        <w:rPr>
          <w:sz w:val="28"/>
          <w:szCs w:val="28"/>
          <w:lang w:val="uk-UA"/>
        </w:rPr>
        <w:t xml:space="preserve"> В. </w:t>
      </w:r>
      <w:proofErr w:type="spellStart"/>
      <w:r w:rsidR="00C73AAF">
        <w:rPr>
          <w:sz w:val="28"/>
          <w:szCs w:val="28"/>
          <w:lang w:val="uk-UA"/>
        </w:rPr>
        <w:t>Шутца</w:t>
      </w:r>
      <w:proofErr w:type="spellEnd"/>
      <w:r w:rsidR="00C73AAF">
        <w:rPr>
          <w:sz w:val="28"/>
          <w:szCs w:val="28"/>
          <w:lang w:val="uk-UA"/>
        </w:rPr>
        <w:t xml:space="preserve">, адаптований </w:t>
      </w:r>
      <w:r w:rsidR="00C73AAF" w:rsidRPr="0038734E">
        <w:rPr>
          <w:sz w:val="28"/>
          <w:szCs w:val="28"/>
          <w:lang w:val="uk-UA"/>
        </w:rPr>
        <w:t>А.</w:t>
      </w:r>
      <w:r w:rsidRPr="0038734E">
        <w:rPr>
          <w:sz w:val="28"/>
          <w:szCs w:val="28"/>
          <w:lang w:val="uk-UA"/>
        </w:rPr>
        <w:t>А. Рукавишникова</w:t>
      </w:r>
      <w:r w:rsidRPr="00351ECD">
        <w:rPr>
          <w:sz w:val="28"/>
          <w:szCs w:val="28"/>
          <w:lang w:val="uk-UA"/>
        </w:rPr>
        <w:t>), на матеріалі чоловіч</w:t>
      </w:r>
      <w:r w:rsidR="00820B4D">
        <w:rPr>
          <w:sz w:val="28"/>
          <w:szCs w:val="28"/>
          <w:lang w:val="uk-UA"/>
        </w:rPr>
        <w:t>ої</w:t>
      </w:r>
      <w:r w:rsidRPr="00351ECD">
        <w:rPr>
          <w:sz w:val="28"/>
          <w:szCs w:val="28"/>
          <w:lang w:val="uk-UA"/>
        </w:rPr>
        <w:t xml:space="preserve"> та жіночої вибіро</w:t>
      </w:r>
      <w:r w:rsidR="00820B4D">
        <w:rPr>
          <w:sz w:val="28"/>
          <w:szCs w:val="28"/>
          <w:lang w:val="uk-UA"/>
        </w:rPr>
        <w:t>к. Результати наведені в табл.</w:t>
      </w:r>
      <w:r w:rsidR="00E34CE0">
        <w:rPr>
          <w:sz w:val="28"/>
          <w:szCs w:val="28"/>
          <w:lang w:val="uk-UA"/>
        </w:rPr>
        <w:t> </w:t>
      </w:r>
      <w:r w:rsidRPr="00351ECD">
        <w:rPr>
          <w:sz w:val="28"/>
          <w:szCs w:val="28"/>
          <w:lang w:val="uk-UA"/>
        </w:rPr>
        <w:t>1.</w:t>
      </w:r>
    </w:p>
    <w:p w:rsidR="00807E51" w:rsidRPr="00351ECD" w:rsidRDefault="00807E51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Як видно з наведених даних, простір міжособистісних </w:t>
      </w:r>
      <w:r w:rsidRPr="0038734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і </w:t>
      </w:r>
      <w:proofErr w:type="spellStart"/>
      <w:r w:rsidRPr="00351ECD">
        <w:rPr>
          <w:sz w:val="28"/>
          <w:szCs w:val="28"/>
          <w:lang w:val="uk-UA"/>
        </w:rPr>
        <w:t>симптомокомплексу</w:t>
      </w:r>
      <w:proofErr w:type="spellEnd"/>
      <w:r w:rsidRPr="00351ECD">
        <w:rPr>
          <w:sz w:val="28"/>
          <w:szCs w:val="28"/>
          <w:lang w:val="uk-UA"/>
        </w:rPr>
        <w:t xml:space="preserve"> «емоційного холоду» представлено чотирма факторами (сумарна дисперс</w:t>
      </w:r>
      <w:r>
        <w:rPr>
          <w:sz w:val="28"/>
          <w:szCs w:val="28"/>
          <w:lang w:val="uk-UA"/>
        </w:rPr>
        <w:t>ія становить 67,8 %). У факторній</w:t>
      </w:r>
      <w:r w:rsidRPr="00351ECD">
        <w:rPr>
          <w:sz w:val="28"/>
          <w:szCs w:val="28"/>
          <w:lang w:val="uk-UA"/>
        </w:rPr>
        <w:t xml:space="preserve"> структурі при</w:t>
      </w:r>
      <w:r>
        <w:rPr>
          <w:sz w:val="28"/>
          <w:szCs w:val="28"/>
          <w:lang w:val="uk-UA"/>
        </w:rPr>
        <w:t>сутні фактори</w:t>
      </w:r>
      <w:r w:rsidRPr="00351ECD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містять лише змінні, що є</w:t>
      </w:r>
      <w:r w:rsidRPr="00351ECD">
        <w:rPr>
          <w:sz w:val="28"/>
          <w:szCs w:val="28"/>
          <w:lang w:val="uk-UA"/>
        </w:rPr>
        <w:t xml:space="preserve"> порушення</w:t>
      </w:r>
      <w:r>
        <w:rPr>
          <w:sz w:val="28"/>
          <w:szCs w:val="28"/>
          <w:lang w:val="uk-UA"/>
        </w:rPr>
        <w:t>ми</w:t>
      </w:r>
      <w:r w:rsidRPr="00351ECD">
        <w:rPr>
          <w:sz w:val="28"/>
          <w:szCs w:val="28"/>
          <w:lang w:val="uk-UA"/>
        </w:rPr>
        <w:t xml:space="preserve"> партнерської взаємодії</w:t>
      </w:r>
      <w:r>
        <w:rPr>
          <w:sz w:val="28"/>
          <w:szCs w:val="28"/>
          <w:lang w:val="uk-UA"/>
        </w:rPr>
        <w:t>,</w:t>
      </w:r>
      <w:r w:rsidRPr="00351ECD">
        <w:rPr>
          <w:sz w:val="28"/>
          <w:szCs w:val="28"/>
          <w:lang w:val="uk-UA"/>
        </w:rPr>
        <w:t xml:space="preserve"> і були раніше [4] описані нами як компоненти </w:t>
      </w:r>
      <w:proofErr w:type="spellStart"/>
      <w:r w:rsidRPr="00351ECD">
        <w:rPr>
          <w:sz w:val="28"/>
          <w:szCs w:val="28"/>
          <w:lang w:val="uk-UA"/>
        </w:rPr>
        <w:t>симптомокомплексу</w:t>
      </w:r>
      <w:proofErr w:type="spellEnd"/>
      <w:r w:rsidRPr="00351ECD">
        <w:rPr>
          <w:sz w:val="28"/>
          <w:szCs w:val="28"/>
          <w:lang w:val="uk-UA"/>
        </w:rPr>
        <w:t xml:space="preserve"> «емоційного холоду» (фактори «злиття» і «сепарація»). Дані фактори не містять міжособистісних потреб і, </w:t>
      </w:r>
      <w:r>
        <w:rPr>
          <w:sz w:val="28"/>
          <w:szCs w:val="28"/>
          <w:lang w:val="uk-UA"/>
        </w:rPr>
        <w:t>непевно</w:t>
      </w:r>
      <w:r w:rsidRPr="00351ECD">
        <w:rPr>
          <w:sz w:val="28"/>
          <w:szCs w:val="28"/>
          <w:lang w:val="uk-UA"/>
        </w:rPr>
        <w:t xml:space="preserve">, це може означати, що формування розладів за типом </w:t>
      </w:r>
      <w:proofErr w:type="spellStart"/>
      <w:r>
        <w:rPr>
          <w:sz w:val="28"/>
          <w:szCs w:val="28"/>
          <w:lang w:val="uk-UA"/>
        </w:rPr>
        <w:t>над</w:t>
      </w:r>
      <w:r w:rsidRPr="00351EC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351ECD">
        <w:rPr>
          <w:sz w:val="28"/>
          <w:szCs w:val="28"/>
          <w:lang w:val="uk-UA"/>
        </w:rPr>
        <w:t>лежність</w:t>
      </w:r>
      <w:proofErr w:type="spellEnd"/>
      <w:r w:rsidRPr="00351ECD">
        <w:rPr>
          <w:sz w:val="28"/>
          <w:szCs w:val="28"/>
          <w:lang w:val="uk-UA"/>
        </w:rPr>
        <w:t xml:space="preserve"> і </w:t>
      </w:r>
      <w:proofErr w:type="spellStart"/>
      <w:r w:rsidRPr="00351ECD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нтрзалежність</w:t>
      </w:r>
      <w:proofErr w:type="spellEnd"/>
      <w:r>
        <w:rPr>
          <w:sz w:val="28"/>
          <w:szCs w:val="28"/>
          <w:lang w:val="uk-UA"/>
        </w:rPr>
        <w:t xml:space="preserve"> має інший генезис</w:t>
      </w:r>
      <w:r w:rsidRPr="00351ECD">
        <w:rPr>
          <w:sz w:val="28"/>
          <w:szCs w:val="28"/>
          <w:lang w:val="uk-UA"/>
        </w:rPr>
        <w:t xml:space="preserve">, ніж </w:t>
      </w:r>
      <w:proofErr w:type="spellStart"/>
      <w:r w:rsidRPr="00351ECD">
        <w:rPr>
          <w:sz w:val="28"/>
          <w:szCs w:val="28"/>
          <w:lang w:val="uk-UA"/>
        </w:rPr>
        <w:t>дефіцитарність</w:t>
      </w:r>
      <w:proofErr w:type="spellEnd"/>
      <w:r w:rsidRPr="00351ECD">
        <w:rPr>
          <w:sz w:val="28"/>
          <w:szCs w:val="28"/>
          <w:lang w:val="uk-UA"/>
        </w:rPr>
        <w:t xml:space="preserve"> розвитку міжособистісних потреб. Отримані результати дають підставу вважати, що відсутність зв'язку може бути обумовлено і </w:t>
      </w:r>
      <w:r w:rsidRPr="00E34CE0">
        <w:rPr>
          <w:sz w:val="28"/>
          <w:szCs w:val="28"/>
          <w:lang w:val="uk-UA"/>
        </w:rPr>
        <w:t>різно</w:t>
      </w:r>
      <w:r>
        <w:rPr>
          <w:sz w:val="28"/>
          <w:szCs w:val="28"/>
          <w:lang w:val="uk-UA"/>
        </w:rPr>
        <w:t xml:space="preserve">ю </w:t>
      </w:r>
      <w:r w:rsidRPr="00E34CE0">
        <w:rPr>
          <w:sz w:val="28"/>
          <w:szCs w:val="28"/>
          <w:lang w:val="uk-UA"/>
        </w:rPr>
        <w:t>спрямованістю діагностичних мішеней</w:t>
      </w:r>
      <w:r w:rsidRPr="00351ECD">
        <w:rPr>
          <w:sz w:val="28"/>
          <w:szCs w:val="28"/>
          <w:lang w:val="uk-UA"/>
        </w:rPr>
        <w:t xml:space="preserve"> методики В.</w:t>
      </w:r>
      <w:r>
        <w:rPr>
          <w:sz w:val="28"/>
          <w:szCs w:val="28"/>
          <w:lang w:val="uk-UA"/>
        </w:rPr>
        <w:t> </w:t>
      </w:r>
      <w:proofErr w:type="spellStart"/>
      <w:r w:rsidRPr="00351ECD">
        <w:rPr>
          <w:sz w:val="28"/>
          <w:szCs w:val="28"/>
          <w:lang w:val="uk-UA"/>
        </w:rPr>
        <w:t>Шутца</w:t>
      </w:r>
      <w:proofErr w:type="spellEnd"/>
      <w:r w:rsidRPr="00351ECD">
        <w:rPr>
          <w:sz w:val="28"/>
          <w:szCs w:val="28"/>
          <w:lang w:val="uk-UA"/>
        </w:rPr>
        <w:t xml:space="preserve"> і методик, що діагностують розлади партнерської взаємодії. Тобто</w:t>
      </w:r>
      <w:r>
        <w:rPr>
          <w:sz w:val="28"/>
          <w:szCs w:val="28"/>
          <w:lang w:val="uk-UA"/>
        </w:rPr>
        <w:t>,</w:t>
      </w:r>
      <w:r w:rsidRPr="00351ECD">
        <w:rPr>
          <w:sz w:val="28"/>
          <w:szCs w:val="28"/>
          <w:lang w:val="uk-UA"/>
        </w:rPr>
        <w:t xml:space="preserve"> методика </w:t>
      </w:r>
      <w:r w:rsidRPr="0038734E">
        <w:rPr>
          <w:sz w:val="28"/>
          <w:szCs w:val="28"/>
          <w:lang w:val="uk-UA"/>
        </w:rPr>
        <w:t>ОМС</w:t>
      </w:r>
      <w:r w:rsidRPr="00351ECD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lastRenderedPageBreak/>
        <w:t>орієнтована на «здорові» міжособистісні потреби, а опитувальники Б.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Уайнхолда</w:t>
      </w:r>
      <w:proofErr w:type="spellEnd"/>
      <w:r w:rsidRPr="00351ECD">
        <w:rPr>
          <w:sz w:val="28"/>
          <w:szCs w:val="28"/>
          <w:lang w:val="uk-UA"/>
        </w:rPr>
        <w:t>, 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51ECD">
        <w:rPr>
          <w:sz w:val="28"/>
          <w:szCs w:val="28"/>
          <w:lang w:val="uk-UA"/>
        </w:rPr>
        <w:t>Борнштейна</w:t>
      </w:r>
      <w:proofErr w:type="spellEnd"/>
      <w:r w:rsidRPr="00351ECD">
        <w:rPr>
          <w:sz w:val="28"/>
          <w:szCs w:val="28"/>
          <w:lang w:val="uk-UA"/>
        </w:rPr>
        <w:t xml:space="preserve"> та ін</w:t>
      </w:r>
      <w:r>
        <w:rPr>
          <w:sz w:val="28"/>
          <w:szCs w:val="28"/>
          <w:lang w:val="uk-UA"/>
        </w:rPr>
        <w:t>.</w:t>
      </w:r>
      <w:r w:rsidRPr="00351ECD">
        <w:rPr>
          <w:sz w:val="28"/>
          <w:szCs w:val="28"/>
          <w:lang w:val="uk-UA"/>
        </w:rPr>
        <w:t xml:space="preserve"> дозволяють діагностувати «патогенні» компоненти міжособистісних </w:t>
      </w:r>
      <w:r w:rsidRPr="0038734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>, які не є простим «посиленням» або «ослабленням» здорових міжособистісних потреб і в своєму генезис спираються на деформацію структурної організації особистості або процесу соціалізації.</w:t>
      </w:r>
    </w:p>
    <w:p w:rsidR="00F01131" w:rsidRPr="00351ECD" w:rsidRDefault="00F01131" w:rsidP="00807E51">
      <w:pPr>
        <w:spacing w:line="360" w:lineRule="auto"/>
        <w:ind w:left="-284" w:firstLine="710"/>
        <w:jc w:val="right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Таблиця 1</w:t>
      </w:r>
    </w:p>
    <w:p w:rsidR="00F01131" w:rsidRDefault="00F01131" w:rsidP="00807E51">
      <w:pPr>
        <w:spacing w:line="360" w:lineRule="auto"/>
        <w:ind w:left="-284" w:firstLine="710"/>
        <w:jc w:val="center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Факторна структура простору міжособистісних </w:t>
      </w:r>
      <w:r w:rsidR="00B251B1" w:rsidRPr="00B251B1">
        <w:rPr>
          <w:sz w:val="28"/>
          <w:szCs w:val="28"/>
          <w:lang w:val="uk-UA"/>
        </w:rPr>
        <w:t>стосунків</w:t>
      </w:r>
      <w:r w:rsidRPr="00B251B1">
        <w:rPr>
          <w:sz w:val="28"/>
          <w:szCs w:val="28"/>
          <w:lang w:val="uk-UA"/>
        </w:rPr>
        <w:t xml:space="preserve"> </w:t>
      </w:r>
      <w:r w:rsidR="00B251B1" w:rsidRPr="00B251B1">
        <w:rPr>
          <w:sz w:val="28"/>
          <w:szCs w:val="28"/>
          <w:lang w:val="uk-UA"/>
        </w:rPr>
        <w:t>та</w:t>
      </w:r>
      <w:r w:rsidRPr="00351ECD">
        <w:rPr>
          <w:sz w:val="28"/>
          <w:szCs w:val="28"/>
          <w:lang w:val="uk-UA"/>
        </w:rPr>
        <w:t xml:space="preserve"> симптомокомплексу «емоційного холоду»</w:t>
      </w:r>
    </w:p>
    <w:tbl>
      <w:tblPr>
        <w:tblW w:w="9679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2184"/>
        <w:gridCol w:w="2185"/>
        <w:gridCol w:w="2184"/>
        <w:gridCol w:w="1864"/>
      </w:tblGrid>
      <w:tr w:rsidR="00922A8B" w:rsidRPr="00351ECD" w:rsidTr="00807E51">
        <w:trPr>
          <w:trHeight w:val="255"/>
          <w:jc w:val="center"/>
        </w:trPr>
        <w:tc>
          <w:tcPr>
            <w:tcW w:w="12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фактору</w:t>
            </w:r>
          </w:p>
        </w:tc>
        <w:tc>
          <w:tcPr>
            <w:tcW w:w="21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Фактор 1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«Злиття»</w:t>
            </w:r>
          </w:p>
        </w:tc>
        <w:tc>
          <w:tcPr>
            <w:tcW w:w="218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Фактор 2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«Сепарація»</w:t>
            </w:r>
          </w:p>
        </w:tc>
        <w:tc>
          <w:tcPr>
            <w:tcW w:w="2184" w:type="dxa"/>
            <w:tcMar>
              <w:left w:w="28" w:type="dxa"/>
              <w:right w:w="28" w:type="dxa"/>
            </w:tcMar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Фактор 3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Неди</w:t>
            </w:r>
            <w:r w:rsidRPr="00351ECD">
              <w:rPr>
                <w:sz w:val="24"/>
                <w:szCs w:val="24"/>
                <w:lang w:val="uk-UA"/>
              </w:rPr>
              <w:t>ф</w:t>
            </w:r>
            <w:r>
              <w:rPr>
                <w:sz w:val="24"/>
                <w:szCs w:val="24"/>
                <w:lang w:val="uk-UA"/>
              </w:rPr>
              <w:t>і</w:t>
            </w:r>
            <w:r w:rsidRPr="00351ECD">
              <w:rPr>
                <w:sz w:val="24"/>
                <w:szCs w:val="24"/>
                <w:lang w:val="uk-UA"/>
              </w:rPr>
              <w:t>рен</w:t>
            </w:r>
            <w:r>
              <w:rPr>
                <w:sz w:val="24"/>
                <w:szCs w:val="24"/>
                <w:lang w:val="uk-UA"/>
              </w:rPr>
              <w:t>цьована</w:t>
            </w:r>
            <w:proofErr w:type="spellEnd"/>
            <w:r w:rsidRPr="00351ECD">
              <w:rPr>
                <w:sz w:val="24"/>
                <w:szCs w:val="24"/>
                <w:lang w:val="uk-UA"/>
              </w:rPr>
              <w:t xml:space="preserve"> структура міжособистісних </w:t>
            </w:r>
            <w:r w:rsidRPr="00E84214">
              <w:rPr>
                <w:sz w:val="24"/>
                <w:szCs w:val="24"/>
                <w:lang w:val="uk-UA"/>
              </w:rPr>
              <w:t>стосунків</w:t>
            </w:r>
            <w:r w:rsidRPr="00351EC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Фактор 4 «Здорова залежність»</w:t>
            </w:r>
          </w:p>
        </w:tc>
      </w:tr>
      <w:tr w:rsidR="00922A8B" w:rsidRPr="00351ECD" w:rsidTr="00807E51">
        <w:trPr>
          <w:trHeight w:val="6510"/>
          <w:jc w:val="center"/>
        </w:trPr>
        <w:tc>
          <w:tcPr>
            <w:tcW w:w="12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Склад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фактору</w:t>
            </w:r>
            <w:r w:rsidRPr="00351E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  <w:noWrap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Співзалежність</w:t>
            </w:r>
            <w:proofErr w:type="spellEnd"/>
            <w:r w:rsidRPr="00351ECD">
              <w:rPr>
                <w:color w:val="000000"/>
                <w:sz w:val="28"/>
                <w:szCs w:val="28"/>
                <w:lang w:val="uk-UA"/>
              </w:rPr>
              <w:t xml:space="preserve"> (0,46);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Проти-залежність (0,39);</w:t>
            </w:r>
          </w:p>
          <w:p w:rsidR="00922A8B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 xml:space="preserve">Деструктивна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над</w:t>
            </w:r>
            <w:r w:rsidRPr="00351ECD">
              <w:rPr>
                <w:color w:val="000000"/>
                <w:sz w:val="28"/>
                <w:szCs w:val="28"/>
                <w:lang w:val="uk-UA"/>
              </w:rPr>
              <w:t>залежність</w:t>
            </w:r>
            <w:proofErr w:type="spellEnd"/>
            <w:r w:rsidRPr="00351E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(0,74);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Міжособистісна залежність (0,94);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Емоційна опора на інших (0,86);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Невпевненість у собі (0,73);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Самотність (0,44);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Особистісна тривожність (0,48).</w:t>
            </w:r>
          </w:p>
        </w:tc>
        <w:tc>
          <w:tcPr>
            <w:tcW w:w="2185" w:type="dxa"/>
            <w:shd w:val="clear" w:color="auto" w:fill="auto"/>
            <w:noWrap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Співзалежність</w:t>
            </w:r>
            <w:proofErr w:type="spellEnd"/>
            <w:r w:rsidRPr="00351ECD">
              <w:rPr>
                <w:color w:val="000000"/>
                <w:sz w:val="28"/>
                <w:szCs w:val="28"/>
                <w:lang w:val="uk-UA"/>
              </w:rPr>
              <w:t xml:space="preserve"> (0,50);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Проти-залежність (0,66);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Страх інтимності (0,52);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Дисфункцій</w:t>
            </w:r>
            <w:r w:rsidRPr="00351ECD">
              <w:rPr>
                <w:color w:val="000000"/>
                <w:sz w:val="28"/>
                <w:szCs w:val="28"/>
                <w:lang w:val="uk-UA"/>
              </w:rPr>
              <w:t>не</w:t>
            </w:r>
            <w:proofErr w:type="spellEnd"/>
            <w:r w:rsidRPr="00351ECD">
              <w:rPr>
                <w:color w:val="000000"/>
                <w:sz w:val="28"/>
                <w:szCs w:val="28"/>
                <w:lang w:val="uk-UA"/>
              </w:rPr>
              <w:t xml:space="preserve"> відділення (0,81);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Прагнення до автономії (0,87);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Самотність (0,51).</w:t>
            </w:r>
          </w:p>
        </w:tc>
        <w:tc>
          <w:tcPr>
            <w:tcW w:w="2184" w:type="dxa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Ie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(0,77);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Iw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(0,76);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Ce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(0,58);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Cw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(0,58);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Ae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(0,65);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Aw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(0,48).</w:t>
            </w:r>
          </w:p>
        </w:tc>
        <w:tc>
          <w:tcPr>
            <w:tcW w:w="1864" w:type="dxa"/>
            <w:shd w:val="clear" w:color="auto" w:fill="auto"/>
            <w:noWrap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Cw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(0,50);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Ae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(-0,43);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51ECD">
              <w:rPr>
                <w:color w:val="000000"/>
                <w:sz w:val="28"/>
                <w:szCs w:val="28"/>
                <w:lang w:val="uk-UA"/>
              </w:rPr>
              <w:t>Aw</w:t>
            </w:r>
            <w:proofErr w:type="spellEnd"/>
            <w:r w:rsidRPr="00351ECD">
              <w:rPr>
                <w:sz w:val="28"/>
                <w:szCs w:val="28"/>
                <w:lang w:val="uk-UA"/>
              </w:rPr>
              <w:t xml:space="preserve"> (-0,51);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Страх інтимності (0,66);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Здорова залежність - (0,87);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Самотність (0,46);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color w:val="000000"/>
                <w:sz w:val="28"/>
                <w:szCs w:val="28"/>
                <w:lang w:val="uk-UA"/>
              </w:rPr>
              <w:t>Особистісна тривожність (0,48).</w:t>
            </w:r>
          </w:p>
        </w:tc>
      </w:tr>
      <w:tr w:rsidR="00922A8B" w:rsidRPr="00351ECD" w:rsidTr="00807E51">
        <w:trPr>
          <w:trHeight w:val="255"/>
          <w:jc w:val="center"/>
        </w:trPr>
        <w:tc>
          <w:tcPr>
            <w:tcW w:w="12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Вага</w:t>
            </w:r>
          </w:p>
          <w:p w:rsidR="00922A8B" w:rsidRPr="00351ECD" w:rsidRDefault="00922A8B" w:rsidP="00807E51">
            <w:pPr>
              <w:tabs>
                <w:tab w:val="left" w:pos="327"/>
              </w:tabs>
              <w:ind w:left="-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Фактору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19,5 %</w:t>
            </w:r>
          </w:p>
        </w:tc>
        <w:tc>
          <w:tcPr>
            <w:tcW w:w="2185" w:type="dxa"/>
            <w:shd w:val="clear" w:color="auto" w:fill="auto"/>
            <w:noWrap/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18,1 %</w:t>
            </w:r>
          </w:p>
        </w:tc>
        <w:tc>
          <w:tcPr>
            <w:tcW w:w="2184" w:type="dxa"/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16,4 %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922A8B" w:rsidRPr="00351ECD" w:rsidRDefault="00922A8B" w:rsidP="00807E51">
            <w:pPr>
              <w:tabs>
                <w:tab w:val="left" w:pos="327"/>
              </w:tabs>
              <w:ind w:left="-8"/>
              <w:jc w:val="center"/>
              <w:rPr>
                <w:sz w:val="28"/>
                <w:szCs w:val="28"/>
                <w:lang w:val="uk-UA"/>
              </w:rPr>
            </w:pPr>
            <w:r w:rsidRPr="00351ECD">
              <w:rPr>
                <w:sz w:val="28"/>
                <w:szCs w:val="28"/>
                <w:lang w:val="uk-UA"/>
              </w:rPr>
              <w:t>13,8 %</w:t>
            </w:r>
          </w:p>
        </w:tc>
      </w:tr>
    </w:tbl>
    <w:p w:rsidR="00922A8B" w:rsidRDefault="00922A8B" w:rsidP="00807E51">
      <w:pPr>
        <w:spacing w:line="360" w:lineRule="auto"/>
        <w:ind w:left="-284" w:firstLine="710"/>
        <w:jc w:val="center"/>
        <w:rPr>
          <w:sz w:val="28"/>
          <w:szCs w:val="28"/>
          <w:lang w:val="en-US"/>
        </w:rPr>
      </w:pPr>
    </w:p>
    <w:p w:rsidR="00807E51" w:rsidRDefault="00807E51" w:rsidP="00807E51">
      <w:pPr>
        <w:spacing w:line="360" w:lineRule="auto"/>
        <w:ind w:left="-284" w:firstLine="710"/>
        <w:jc w:val="center"/>
        <w:rPr>
          <w:sz w:val="28"/>
          <w:szCs w:val="28"/>
          <w:lang w:val="en-US"/>
        </w:rPr>
      </w:pPr>
    </w:p>
    <w:p w:rsidR="00807E51" w:rsidRPr="00807E51" w:rsidRDefault="00807E51" w:rsidP="00807E51">
      <w:pPr>
        <w:spacing w:line="360" w:lineRule="auto"/>
        <w:ind w:left="-284" w:firstLine="710"/>
        <w:jc w:val="center"/>
        <w:rPr>
          <w:sz w:val="28"/>
          <w:szCs w:val="28"/>
          <w:lang w:val="en-US"/>
        </w:rPr>
      </w:pPr>
    </w:p>
    <w:p w:rsidR="00DB5A35" w:rsidRPr="00351ECD" w:rsidRDefault="00DB5A35" w:rsidP="00807E51">
      <w:pPr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lastRenderedPageBreak/>
        <w:t>Примітки:</w:t>
      </w:r>
    </w:p>
    <w:p w:rsidR="00DB5A35" w:rsidRPr="00351ECD" w:rsidRDefault="00DB5A35" w:rsidP="00807E51">
      <w:pPr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1) у таблицю винесені тільки значущі навантаження за факторами (від 0,40);</w:t>
      </w:r>
    </w:p>
    <w:p w:rsidR="00DB5A35" w:rsidRPr="00351ECD" w:rsidRDefault="00E34CE0" w:rsidP="00807E51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 </w:t>
      </w:r>
      <w:proofErr w:type="spellStart"/>
      <w:r>
        <w:rPr>
          <w:sz w:val="28"/>
          <w:szCs w:val="28"/>
          <w:lang w:val="uk-UA"/>
        </w:rPr>
        <w:t>Ie</w:t>
      </w:r>
      <w:proofErr w:type="spellEnd"/>
      <w:r>
        <w:rPr>
          <w:sz w:val="28"/>
          <w:szCs w:val="28"/>
          <w:lang w:val="uk-UA"/>
        </w:rPr>
        <w:t xml:space="preserve"> –</w:t>
      </w:r>
      <w:r w:rsidR="00DB5A35" w:rsidRPr="00351ECD">
        <w:rPr>
          <w:sz w:val="28"/>
          <w:szCs w:val="28"/>
          <w:lang w:val="uk-UA"/>
        </w:rPr>
        <w:t xml:space="preserve"> потреба в </w:t>
      </w:r>
      <w:r w:rsidR="00DB5A35" w:rsidRPr="0038734E">
        <w:rPr>
          <w:sz w:val="28"/>
          <w:szCs w:val="28"/>
          <w:lang w:val="uk-UA"/>
        </w:rPr>
        <w:t>приналежності,</w:t>
      </w:r>
      <w:r w:rsidR="00DB5A35" w:rsidRPr="00351ECD">
        <w:rPr>
          <w:sz w:val="28"/>
          <w:szCs w:val="28"/>
          <w:lang w:val="uk-UA"/>
        </w:rPr>
        <w:t xml:space="preserve"> встановленні контактів,</w:t>
      </w:r>
    </w:p>
    <w:p w:rsidR="00DB5A35" w:rsidRPr="00351ECD" w:rsidRDefault="00E34CE0" w:rsidP="00807E51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</w:t>
      </w:r>
      <w:proofErr w:type="spellStart"/>
      <w:r>
        <w:rPr>
          <w:sz w:val="28"/>
          <w:szCs w:val="28"/>
          <w:lang w:val="uk-UA"/>
        </w:rPr>
        <w:t>Iw</w:t>
      </w:r>
      <w:proofErr w:type="spellEnd"/>
      <w:r>
        <w:rPr>
          <w:sz w:val="28"/>
          <w:szCs w:val="28"/>
          <w:lang w:val="uk-UA"/>
        </w:rPr>
        <w:t xml:space="preserve"> –</w:t>
      </w:r>
      <w:r w:rsidR="00DB5A35" w:rsidRPr="00351ECD">
        <w:rPr>
          <w:sz w:val="28"/>
          <w:szCs w:val="28"/>
          <w:lang w:val="uk-UA"/>
        </w:rPr>
        <w:t xml:space="preserve"> потреба у прийнятті з боку інших,</w:t>
      </w:r>
    </w:p>
    <w:p w:rsidR="00DB5A35" w:rsidRPr="00351ECD" w:rsidRDefault="00E34CE0" w:rsidP="00807E51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</w:t>
      </w:r>
      <w:proofErr w:type="spellStart"/>
      <w:r>
        <w:rPr>
          <w:sz w:val="28"/>
          <w:szCs w:val="28"/>
          <w:lang w:val="uk-UA"/>
        </w:rPr>
        <w:t>Ce</w:t>
      </w:r>
      <w:proofErr w:type="spellEnd"/>
      <w:r>
        <w:rPr>
          <w:sz w:val="28"/>
          <w:szCs w:val="28"/>
          <w:lang w:val="uk-UA"/>
        </w:rPr>
        <w:t xml:space="preserve"> –</w:t>
      </w:r>
      <w:r w:rsidR="00DB5A35" w:rsidRPr="00351ECD">
        <w:rPr>
          <w:sz w:val="28"/>
          <w:szCs w:val="28"/>
          <w:lang w:val="uk-UA"/>
        </w:rPr>
        <w:t xml:space="preserve"> потреба у контролі та вплив на інших людей,</w:t>
      </w:r>
    </w:p>
    <w:p w:rsidR="00DB5A35" w:rsidRPr="00351ECD" w:rsidRDefault="00E34CE0" w:rsidP="00807E51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</w:t>
      </w:r>
      <w:proofErr w:type="spellStart"/>
      <w:r>
        <w:rPr>
          <w:sz w:val="28"/>
          <w:szCs w:val="28"/>
          <w:lang w:val="uk-UA"/>
        </w:rPr>
        <w:t>Cw</w:t>
      </w:r>
      <w:proofErr w:type="spellEnd"/>
      <w:r>
        <w:rPr>
          <w:sz w:val="28"/>
          <w:szCs w:val="28"/>
          <w:lang w:val="uk-UA"/>
        </w:rPr>
        <w:t xml:space="preserve"> –</w:t>
      </w:r>
      <w:r w:rsidR="00DB5A35" w:rsidRPr="00351ECD">
        <w:rPr>
          <w:sz w:val="28"/>
          <w:szCs w:val="28"/>
          <w:lang w:val="uk-UA"/>
        </w:rPr>
        <w:t xml:space="preserve"> потреба у контролі та керівництві з боку оточуючих,</w:t>
      </w:r>
    </w:p>
    <w:p w:rsidR="00DB5A35" w:rsidRPr="00351ECD" w:rsidRDefault="00E34CE0" w:rsidP="00807E51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</w:t>
      </w:r>
      <w:proofErr w:type="spellStart"/>
      <w:r>
        <w:rPr>
          <w:sz w:val="28"/>
          <w:szCs w:val="28"/>
          <w:lang w:val="uk-UA"/>
        </w:rPr>
        <w:t>Ae</w:t>
      </w:r>
      <w:proofErr w:type="spellEnd"/>
      <w:r>
        <w:rPr>
          <w:sz w:val="28"/>
          <w:szCs w:val="28"/>
          <w:lang w:val="uk-UA"/>
        </w:rPr>
        <w:t xml:space="preserve"> –</w:t>
      </w:r>
      <w:r w:rsidR="00DB5A35" w:rsidRPr="00351ECD">
        <w:rPr>
          <w:sz w:val="28"/>
          <w:szCs w:val="28"/>
          <w:lang w:val="uk-UA"/>
        </w:rPr>
        <w:t xml:space="preserve"> власна потреба в любові і близькості,</w:t>
      </w:r>
    </w:p>
    <w:p w:rsidR="00F01131" w:rsidRPr="00351ECD" w:rsidRDefault="00E34CE0" w:rsidP="00807E51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  </w:t>
      </w:r>
      <w:proofErr w:type="spellStart"/>
      <w:r>
        <w:rPr>
          <w:sz w:val="28"/>
          <w:szCs w:val="28"/>
          <w:lang w:val="uk-UA"/>
        </w:rPr>
        <w:t>Aw</w:t>
      </w:r>
      <w:proofErr w:type="spellEnd"/>
      <w:r>
        <w:rPr>
          <w:sz w:val="28"/>
          <w:szCs w:val="28"/>
          <w:lang w:val="uk-UA"/>
        </w:rPr>
        <w:t xml:space="preserve"> -</w:t>
      </w:r>
      <w:r w:rsidR="00DB5A35" w:rsidRPr="00351ECD">
        <w:rPr>
          <w:sz w:val="28"/>
          <w:szCs w:val="28"/>
          <w:lang w:val="uk-UA"/>
        </w:rPr>
        <w:t xml:space="preserve"> потреба бути коханим і прийнятим іншими людьми.</w:t>
      </w:r>
    </w:p>
    <w:p w:rsidR="00DB5A35" w:rsidRPr="00351ECD" w:rsidRDefault="00DB5A35" w:rsidP="00807E51">
      <w:pPr>
        <w:ind w:left="-284" w:firstLine="710"/>
        <w:jc w:val="both"/>
        <w:rPr>
          <w:sz w:val="28"/>
          <w:szCs w:val="28"/>
          <w:lang w:val="uk-UA"/>
        </w:rPr>
      </w:pPr>
    </w:p>
    <w:p w:rsidR="00DB5A35" w:rsidRPr="00351ECD" w:rsidRDefault="001756C1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Третій фактор у даній структурі був названий «Недиференційована структура міжособистісних відносин», так як у своєму складі він об'єднує всі міжособистісні потреби. Це означає, що зазначені потреби не є самостійними утвореннями і </w:t>
      </w:r>
      <w:proofErr w:type="spellStart"/>
      <w:r w:rsidRPr="00E34CE0">
        <w:rPr>
          <w:sz w:val="28"/>
          <w:szCs w:val="28"/>
          <w:lang w:val="uk-UA"/>
        </w:rPr>
        <w:t>вза</w:t>
      </w:r>
      <w:r w:rsidR="00801802" w:rsidRPr="00E34CE0">
        <w:rPr>
          <w:sz w:val="28"/>
          <w:szCs w:val="28"/>
          <w:lang w:val="uk-UA"/>
        </w:rPr>
        <w:t>ємопотенц</w:t>
      </w:r>
      <w:proofErr w:type="spellEnd"/>
      <w:r w:rsidR="00FC1AFA" w:rsidRPr="00FC1AFA">
        <w:rPr>
          <w:sz w:val="28"/>
          <w:szCs w:val="28"/>
        </w:rPr>
        <w:t>і</w:t>
      </w:r>
      <w:proofErr w:type="spellStart"/>
      <w:r w:rsidR="00801802" w:rsidRPr="00E34CE0">
        <w:rPr>
          <w:sz w:val="28"/>
          <w:szCs w:val="28"/>
          <w:lang w:val="uk-UA"/>
        </w:rPr>
        <w:t>юю</w:t>
      </w:r>
      <w:r w:rsidR="00E34CE0">
        <w:rPr>
          <w:sz w:val="28"/>
          <w:szCs w:val="28"/>
          <w:lang w:val="uk-UA"/>
        </w:rPr>
        <w:t>ть</w:t>
      </w:r>
      <w:proofErr w:type="spellEnd"/>
      <w:r w:rsidRPr="00351ECD">
        <w:rPr>
          <w:sz w:val="28"/>
          <w:szCs w:val="28"/>
          <w:lang w:val="uk-UA"/>
        </w:rPr>
        <w:t xml:space="preserve"> одн</w:t>
      </w:r>
      <w:r w:rsidR="00E34CE0">
        <w:rPr>
          <w:sz w:val="28"/>
          <w:szCs w:val="28"/>
          <w:lang w:val="uk-UA"/>
        </w:rPr>
        <w:t>а</w:t>
      </w:r>
      <w:r w:rsidRPr="00351ECD">
        <w:rPr>
          <w:sz w:val="28"/>
          <w:szCs w:val="28"/>
          <w:lang w:val="uk-UA"/>
        </w:rPr>
        <w:t xml:space="preserve"> одн</w:t>
      </w:r>
      <w:r w:rsidR="00E34CE0">
        <w:rPr>
          <w:sz w:val="28"/>
          <w:szCs w:val="28"/>
          <w:lang w:val="uk-UA"/>
        </w:rPr>
        <w:t>у</w:t>
      </w:r>
      <w:r w:rsidRPr="00351ECD">
        <w:rPr>
          <w:sz w:val="28"/>
          <w:szCs w:val="28"/>
          <w:lang w:val="uk-UA"/>
        </w:rPr>
        <w:t xml:space="preserve">. З одного боку, така закономірність відображає той факт, що повне задоволення однієї потреби (наприклад, потреби включення) зумовлює повноцінне задоволення наступних </w:t>
      </w:r>
      <w:proofErr w:type="spellStart"/>
      <w:r w:rsidRPr="00351ECD">
        <w:rPr>
          <w:sz w:val="28"/>
          <w:szCs w:val="28"/>
          <w:lang w:val="uk-UA"/>
        </w:rPr>
        <w:t>онтогенетичн</w:t>
      </w:r>
      <w:r w:rsidR="00E34CE0">
        <w:rPr>
          <w:sz w:val="28"/>
          <w:szCs w:val="28"/>
          <w:lang w:val="uk-UA"/>
        </w:rPr>
        <w:t>о</w:t>
      </w:r>
      <w:proofErr w:type="spellEnd"/>
      <w:r w:rsidRPr="00351ECD">
        <w:rPr>
          <w:sz w:val="28"/>
          <w:szCs w:val="28"/>
          <w:lang w:val="uk-UA"/>
        </w:rPr>
        <w:t xml:space="preserve"> пізніших потреб (наприклад, потреби контр</w:t>
      </w:r>
      <w:r w:rsidR="00E34CE0">
        <w:rPr>
          <w:sz w:val="28"/>
          <w:szCs w:val="28"/>
          <w:lang w:val="uk-UA"/>
        </w:rPr>
        <w:t>олю або афекту) [11]. З іншого –</w:t>
      </w:r>
      <w:r w:rsidRPr="00351ECD">
        <w:rPr>
          <w:sz w:val="28"/>
          <w:szCs w:val="28"/>
          <w:lang w:val="uk-UA"/>
        </w:rPr>
        <w:t xml:space="preserve"> в структурі міжособистісних </w:t>
      </w:r>
      <w:r w:rsidR="003B3D52" w:rsidRPr="0038734E">
        <w:rPr>
          <w:sz w:val="28"/>
          <w:szCs w:val="28"/>
          <w:lang w:val="uk-UA"/>
        </w:rPr>
        <w:t>стосунків</w:t>
      </w:r>
      <w:r w:rsidRPr="0038734E">
        <w:rPr>
          <w:sz w:val="28"/>
          <w:szCs w:val="28"/>
          <w:lang w:val="uk-UA"/>
        </w:rPr>
        <w:t xml:space="preserve"> ці основні потреби виявляються нерозділеними, які перебувають у </w:t>
      </w:r>
      <w:r w:rsidR="003B3D52" w:rsidRPr="0038734E">
        <w:rPr>
          <w:sz w:val="28"/>
          <w:szCs w:val="28"/>
          <w:lang w:val="uk-UA"/>
        </w:rPr>
        <w:t>стосунках</w:t>
      </w:r>
      <w:r w:rsidRPr="00E34CE0">
        <w:rPr>
          <w:color w:val="FF0000"/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>кон'юнкції, що, певною мірою, свідчить про незрілість сфери міжособистісної взаємодії. Перевірка значущості відмінності вира</w:t>
      </w:r>
      <w:r w:rsidR="00E34CE0">
        <w:rPr>
          <w:sz w:val="28"/>
          <w:szCs w:val="28"/>
          <w:lang w:val="uk-UA"/>
        </w:rPr>
        <w:t>з</w:t>
      </w:r>
      <w:r w:rsidRPr="00351ECD">
        <w:rPr>
          <w:sz w:val="28"/>
          <w:szCs w:val="28"/>
          <w:lang w:val="uk-UA"/>
        </w:rPr>
        <w:t xml:space="preserve">ності даного </w:t>
      </w:r>
      <w:r w:rsidR="00E34CE0">
        <w:rPr>
          <w:sz w:val="28"/>
          <w:szCs w:val="28"/>
          <w:lang w:val="uk-UA"/>
        </w:rPr>
        <w:t>фактору</w:t>
      </w:r>
      <w:r w:rsidRPr="00351ECD">
        <w:rPr>
          <w:sz w:val="28"/>
          <w:szCs w:val="28"/>
          <w:lang w:val="uk-UA"/>
        </w:rPr>
        <w:t xml:space="preserve"> у вибірках</w:t>
      </w:r>
      <w:r w:rsidR="00E34CE0">
        <w:rPr>
          <w:sz w:val="28"/>
          <w:szCs w:val="28"/>
          <w:lang w:val="uk-UA"/>
        </w:rPr>
        <w:t xml:space="preserve"> дівчат та юнаків з допомогою t</w:t>
      </w:r>
      <w:r w:rsidRPr="00351ECD">
        <w:rPr>
          <w:sz w:val="28"/>
          <w:szCs w:val="28"/>
          <w:lang w:val="uk-UA"/>
        </w:rPr>
        <w:t>-критері</w:t>
      </w:r>
      <w:r w:rsidR="00E34CE0">
        <w:rPr>
          <w:sz w:val="28"/>
          <w:szCs w:val="28"/>
          <w:lang w:val="uk-UA"/>
        </w:rPr>
        <w:t>ю</w:t>
      </w:r>
      <w:r w:rsidRPr="00351ECD">
        <w:rPr>
          <w:sz w:val="28"/>
          <w:szCs w:val="28"/>
          <w:lang w:val="uk-UA"/>
        </w:rPr>
        <w:t xml:space="preserve"> Стьюдента виявила відсутність достовірних відмінностей ( t = 1,62 ; p ≥ 0,1; </w:t>
      </w:r>
      <w:proofErr w:type="spellStart"/>
      <w:r w:rsidRPr="00351ECD">
        <w:rPr>
          <w:sz w:val="28"/>
          <w:szCs w:val="28"/>
          <w:lang w:val="uk-UA"/>
        </w:rPr>
        <w:t>df</w:t>
      </w:r>
      <w:proofErr w:type="spellEnd"/>
      <w:r w:rsidRPr="00351ECD">
        <w:rPr>
          <w:sz w:val="28"/>
          <w:szCs w:val="28"/>
          <w:lang w:val="uk-UA"/>
        </w:rPr>
        <w:t xml:space="preserve"> = 183), що показує </w:t>
      </w:r>
      <w:proofErr w:type="spellStart"/>
      <w:r w:rsidRPr="00351ECD">
        <w:rPr>
          <w:sz w:val="28"/>
          <w:szCs w:val="28"/>
          <w:lang w:val="uk-UA"/>
        </w:rPr>
        <w:t>унісексуал</w:t>
      </w:r>
      <w:r w:rsidR="00E34CE0">
        <w:rPr>
          <w:sz w:val="28"/>
          <w:szCs w:val="28"/>
          <w:lang w:val="uk-UA"/>
        </w:rPr>
        <w:t>ьной</w:t>
      </w:r>
      <w:proofErr w:type="spellEnd"/>
      <w:r w:rsidR="00E34CE0">
        <w:rPr>
          <w:sz w:val="28"/>
          <w:szCs w:val="28"/>
          <w:lang w:val="uk-UA"/>
        </w:rPr>
        <w:t xml:space="preserve"> характер даної особливості</w:t>
      </w:r>
      <w:r w:rsidRPr="00351ECD">
        <w:rPr>
          <w:sz w:val="28"/>
          <w:szCs w:val="28"/>
          <w:lang w:val="uk-UA"/>
        </w:rPr>
        <w:t>. Можна говорити в</w:t>
      </w:r>
      <w:r w:rsidR="009E433D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 xml:space="preserve">цілому про незрілість сфери міжособистісних </w:t>
      </w:r>
      <w:r w:rsidR="00B80F97" w:rsidRPr="0038734E">
        <w:rPr>
          <w:sz w:val="28"/>
          <w:szCs w:val="28"/>
          <w:lang w:val="uk-UA"/>
        </w:rPr>
        <w:t>стосунків</w:t>
      </w:r>
      <w:r w:rsidRPr="00351ECD">
        <w:rPr>
          <w:sz w:val="28"/>
          <w:szCs w:val="28"/>
          <w:lang w:val="uk-UA"/>
        </w:rPr>
        <w:t xml:space="preserve"> у сучасної молоді незалежно від статі.</w:t>
      </w:r>
    </w:p>
    <w:p w:rsidR="001756C1" w:rsidRPr="00351ECD" w:rsidRDefault="00513B82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Четвертий фактор у дані</w:t>
      </w:r>
      <w:r w:rsidR="00E34CE0">
        <w:rPr>
          <w:sz w:val="28"/>
          <w:szCs w:val="28"/>
          <w:lang w:val="uk-UA"/>
        </w:rPr>
        <w:t>й структурі «Здорова залежність</w:t>
      </w:r>
      <w:r w:rsidRPr="00351ECD">
        <w:rPr>
          <w:sz w:val="28"/>
          <w:szCs w:val="28"/>
          <w:lang w:val="uk-UA"/>
        </w:rPr>
        <w:t xml:space="preserve">» включає до складу змінні, що відображають полюс здорової залежності, психологічної інтимності, з який пов'язана потреба афекту і змінні, що утворюють полюс страху інтимності, самотності і тривоги, з яким пов'язана потреба в зовнішньому контролі і керівництві з боку оточуючих. Таким чином, формування здорового рівня близькості в міжособистісних </w:t>
      </w:r>
      <w:r w:rsidR="00B80F97" w:rsidRPr="0038734E">
        <w:rPr>
          <w:sz w:val="28"/>
          <w:szCs w:val="28"/>
          <w:lang w:val="uk-UA"/>
        </w:rPr>
        <w:t>стосунках</w:t>
      </w:r>
      <w:r w:rsidRPr="0038734E">
        <w:rPr>
          <w:sz w:val="28"/>
          <w:szCs w:val="28"/>
          <w:lang w:val="uk-UA"/>
        </w:rPr>
        <w:t xml:space="preserve"> </w:t>
      </w:r>
      <w:r w:rsidRPr="00351ECD">
        <w:rPr>
          <w:sz w:val="28"/>
          <w:szCs w:val="28"/>
          <w:lang w:val="uk-UA"/>
        </w:rPr>
        <w:t>спирається на повноцінне задоволення потреби в афекті, і як демонстроване власну поведінку (</w:t>
      </w:r>
      <w:proofErr w:type="spellStart"/>
      <w:r w:rsidRPr="00351ECD">
        <w:rPr>
          <w:sz w:val="28"/>
          <w:szCs w:val="28"/>
          <w:lang w:val="uk-UA"/>
        </w:rPr>
        <w:t>Ae</w:t>
      </w:r>
      <w:proofErr w:type="spellEnd"/>
      <w:r w:rsidRPr="00351ECD">
        <w:rPr>
          <w:sz w:val="28"/>
          <w:szCs w:val="28"/>
          <w:lang w:val="uk-UA"/>
        </w:rPr>
        <w:t>) і як очікувана поведінка від значущих осіб (</w:t>
      </w:r>
      <w:proofErr w:type="spellStart"/>
      <w:r w:rsidRPr="00351ECD">
        <w:rPr>
          <w:sz w:val="28"/>
          <w:szCs w:val="28"/>
          <w:lang w:val="uk-UA"/>
        </w:rPr>
        <w:t>Aw</w:t>
      </w:r>
      <w:proofErr w:type="spellEnd"/>
      <w:r w:rsidRPr="00351ECD">
        <w:rPr>
          <w:sz w:val="28"/>
          <w:szCs w:val="28"/>
          <w:lang w:val="uk-UA"/>
        </w:rPr>
        <w:t>)</w:t>
      </w:r>
      <w:r w:rsidR="009E433D">
        <w:rPr>
          <w:sz w:val="28"/>
          <w:szCs w:val="28"/>
          <w:lang w:val="uk-UA"/>
        </w:rPr>
        <w:t xml:space="preserve">. </w:t>
      </w:r>
      <w:r w:rsidR="009E433D">
        <w:rPr>
          <w:sz w:val="28"/>
          <w:szCs w:val="28"/>
          <w:lang w:val="uk-UA"/>
        </w:rPr>
        <w:lastRenderedPageBreak/>
        <w:t>Дефі</w:t>
      </w:r>
      <w:r w:rsidRPr="00351ECD">
        <w:rPr>
          <w:sz w:val="28"/>
          <w:szCs w:val="28"/>
          <w:lang w:val="uk-UA"/>
        </w:rPr>
        <w:t>ц</w:t>
      </w:r>
      <w:r w:rsidR="009E433D">
        <w:rPr>
          <w:sz w:val="28"/>
          <w:szCs w:val="28"/>
          <w:lang w:val="uk-UA"/>
        </w:rPr>
        <w:t>и</w:t>
      </w:r>
      <w:r w:rsidRPr="00351ECD">
        <w:rPr>
          <w:sz w:val="28"/>
          <w:szCs w:val="28"/>
          <w:lang w:val="uk-UA"/>
        </w:rPr>
        <w:t>тарн</w:t>
      </w:r>
      <w:r w:rsidR="009E433D">
        <w:rPr>
          <w:sz w:val="28"/>
          <w:szCs w:val="28"/>
          <w:lang w:val="uk-UA"/>
        </w:rPr>
        <w:t>і</w:t>
      </w:r>
      <w:r w:rsidRPr="00351ECD">
        <w:rPr>
          <w:sz w:val="28"/>
          <w:szCs w:val="28"/>
          <w:lang w:val="uk-UA"/>
        </w:rPr>
        <w:t>сть даної потреби посилюватиме прояви страху психологічної інтимності, ізоляції та самотності. Посилення потреби в контролі як очікувана поведінка від оточуючих (</w:t>
      </w:r>
      <w:proofErr w:type="spellStart"/>
      <w:r w:rsidRPr="00351ECD">
        <w:rPr>
          <w:sz w:val="28"/>
          <w:szCs w:val="28"/>
          <w:lang w:val="uk-UA"/>
        </w:rPr>
        <w:t>Cw</w:t>
      </w:r>
      <w:proofErr w:type="spellEnd"/>
      <w:r w:rsidRPr="00351ECD">
        <w:rPr>
          <w:sz w:val="28"/>
          <w:szCs w:val="28"/>
          <w:lang w:val="uk-UA"/>
        </w:rPr>
        <w:t xml:space="preserve">), то є бажання і готовність слідувати вказівкам, радам, підкорятися зовнішнім інструкціям, також підтримує високий рівень страху інтимності, суб'єктивного почуття самотності і базальної (особистісної) тривожності. Даний фактор також не виявив достовірних відмінностей в чоловічій і жіночій </w:t>
      </w:r>
      <w:r w:rsidR="00FC1AFA">
        <w:rPr>
          <w:sz w:val="28"/>
          <w:szCs w:val="28"/>
          <w:lang w:val="uk-UA"/>
        </w:rPr>
        <w:t xml:space="preserve">вибірках ( t = 1,59 ; p ≥ 0,1; </w:t>
      </w:r>
      <w:proofErr w:type="spellStart"/>
      <w:r w:rsidRPr="00351ECD">
        <w:rPr>
          <w:sz w:val="28"/>
          <w:szCs w:val="28"/>
          <w:lang w:val="uk-UA"/>
        </w:rPr>
        <w:t>df</w:t>
      </w:r>
      <w:proofErr w:type="spellEnd"/>
      <w:r w:rsidRPr="00351ECD">
        <w:rPr>
          <w:sz w:val="28"/>
          <w:szCs w:val="28"/>
          <w:lang w:val="uk-UA"/>
        </w:rPr>
        <w:t xml:space="preserve"> = 183), тобто дана закономірність в рівній мірі властива і чоловіч</w:t>
      </w:r>
      <w:r w:rsidR="00FC1AFA">
        <w:rPr>
          <w:sz w:val="28"/>
          <w:szCs w:val="28"/>
          <w:lang w:val="uk-UA"/>
        </w:rPr>
        <w:t>ій</w:t>
      </w:r>
      <w:r w:rsidRPr="00351ECD">
        <w:rPr>
          <w:sz w:val="28"/>
          <w:szCs w:val="28"/>
          <w:lang w:val="uk-UA"/>
        </w:rPr>
        <w:t xml:space="preserve"> і жіноч</w:t>
      </w:r>
      <w:r w:rsidR="00FC1AFA">
        <w:rPr>
          <w:sz w:val="28"/>
          <w:szCs w:val="28"/>
          <w:lang w:val="uk-UA"/>
        </w:rPr>
        <w:t>ій</w:t>
      </w:r>
      <w:r w:rsidRPr="00351ECD">
        <w:rPr>
          <w:sz w:val="28"/>
          <w:szCs w:val="28"/>
          <w:lang w:val="uk-UA"/>
        </w:rPr>
        <w:t xml:space="preserve"> статті в даному віковому періоді.</w:t>
      </w:r>
    </w:p>
    <w:p w:rsidR="00CE30B9" w:rsidRPr="00351ECD" w:rsidRDefault="00CE30B9" w:rsidP="00807E51">
      <w:pPr>
        <w:spacing w:line="360" w:lineRule="auto"/>
        <w:ind w:left="-284" w:firstLine="710"/>
        <w:jc w:val="center"/>
        <w:rPr>
          <w:b/>
          <w:sz w:val="28"/>
          <w:szCs w:val="28"/>
          <w:lang w:val="uk-UA"/>
        </w:rPr>
      </w:pPr>
      <w:r w:rsidRPr="00351ECD">
        <w:rPr>
          <w:b/>
          <w:sz w:val="28"/>
          <w:szCs w:val="28"/>
          <w:lang w:val="uk-UA"/>
        </w:rPr>
        <w:t>Висновки</w:t>
      </w:r>
    </w:p>
    <w:p w:rsidR="00CE30B9" w:rsidRPr="00351ECD" w:rsidRDefault="00CE30B9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На основі отриманих результатів були зроблені наступні висновки:</w:t>
      </w:r>
    </w:p>
    <w:p w:rsidR="00513B82" w:rsidRPr="00351ECD" w:rsidRDefault="00CE30B9" w:rsidP="00807E51">
      <w:pPr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>Здорова залежність як компонент симптомокомплексу «емоційного холоду» спирається на повноцінне за</w:t>
      </w:r>
      <w:r w:rsidR="009E433D">
        <w:rPr>
          <w:sz w:val="28"/>
          <w:szCs w:val="28"/>
          <w:lang w:val="uk-UA"/>
        </w:rPr>
        <w:t>доволення потреби в афекті. Дефі</w:t>
      </w:r>
      <w:r w:rsidRPr="00351ECD">
        <w:rPr>
          <w:sz w:val="28"/>
          <w:szCs w:val="28"/>
          <w:lang w:val="uk-UA"/>
        </w:rPr>
        <w:t>цитарн</w:t>
      </w:r>
      <w:r w:rsidR="009E433D">
        <w:rPr>
          <w:sz w:val="28"/>
          <w:szCs w:val="28"/>
          <w:lang w:val="uk-UA"/>
        </w:rPr>
        <w:t>і</w:t>
      </w:r>
      <w:r w:rsidRPr="00351ECD">
        <w:rPr>
          <w:sz w:val="28"/>
          <w:szCs w:val="28"/>
          <w:lang w:val="uk-UA"/>
        </w:rPr>
        <w:t xml:space="preserve">сть даної потреби і посилення потреби у контролі як очікувана поведінка від оточуючих посилюватиме прояви страху психологічної інтимності, самотності та особистісної тривожності. </w:t>
      </w:r>
      <w:r w:rsidR="00E34CE0">
        <w:rPr>
          <w:sz w:val="28"/>
          <w:szCs w:val="28"/>
          <w:lang w:val="uk-UA"/>
        </w:rPr>
        <w:t>Такі</w:t>
      </w:r>
      <w:r w:rsidR="00FC1AFA">
        <w:rPr>
          <w:sz w:val="28"/>
          <w:szCs w:val="28"/>
          <w:lang w:val="uk-UA"/>
        </w:rPr>
        <w:t xml:space="preserve"> закономірності</w:t>
      </w:r>
      <w:r w:rsidRPr="00351ECD">
        <w:rPr>
          <w:sz w:val="28"/>
          <w:szCs w:val="28"/>
          <w:lang w:val="uk-UA"/>
        </w:rPr>
        <w:t xml:space="preserve"> рівн</w:t>
      </w:r>
      <w:r w:rsidR="00FC1AFA">
        <w:rPr>
          <w:sz w:val="28"/>
          <w:szCs w:val="28"/>
          <w:lang w:val="uk-UA"/>
        </w:rPr>
        <w:t>ою</w:t>
      </w:r>
      <w:r w:rsidRPr="00351ECD">
        <w:rPr>
          <w:sz w:val="28"/>
          <w:szCs w:val="28"/>
          <w:lang w:val="uk-UA"/>
        </w:rPr>
        <w:t xml:space="preserve"> мір</w:t>
      </w:r>
      <w:r w:rsidR="00FC1AFA">
        <w:rPr>
          <w:sz w:val="28"/>
          <w:szCs w:val="28"/>
          <w:lang w:val="uk-UA"/>
        </w:rPr>
        <w:t>ою</w:t>
      </w:r>
      <w:r w:rsidRPr="00351ECD">
        <w:rPr>
          <w:sz w:val="28"/>
          <w:szCs w:val="28"/>
          <w:lang w:val="uk-UA"/>
        </w:rPr>
        <w:t xml:space="preserve"> властиві і чоловіч</w:t>
      </w:r>
      <w:r w:rsidR="00FC1AFA">
        <w:rPr>
          <w:sz w:val="28"/>
          <w:szCs w:val="28"/>
          <w:lang w:val="uk-UA"/>
        </w:rPr>
        <w:t>ій</w:t>
      </w:r>
      <w:r w:rsidRPr="00351ECD">
        <w:rPr>
          <w:sz w:val="28"/>
          <w:szCs w:val="28"/>
          <w:lang w:val="uk-UA"/>
        </w:rPr>
        <w:t xml:space="preserve"> і жіноч</w:t>
      </w:r>
      <w:r w:rsidR="00FC1AFA">
        <w:rPr>
          <w:sz w:val="28"/>
          <w:szCs w:val="28"/>
          <w:lang w:val="uk-UA"/>
        </w:rPr>
        <w:t>ій</w:t>
      </w:r>
      <w:r w:rsidRPr="00351ECD">
        <w:rPr>
          <w:sz w:val="28"/>
          <w:szCs w:val="28"/>
          <w:lang w:val="uk-UA"/>
        </w:rPr>
        <w:t xml:space="preserve"> статті в період ранньої дорослості.</w:t>
      </w:r>
    </w:p>
    <w:p w:rsidR="00CE30B9" w:rsidRPr="00351ECD" w:rsidRDefault="009E433D" w:rsidP="00807E51">
      <w:pPr>
        <w:numPr>
          <w:ilvl w:val="0"/>
          <w:numId w:val="1"/>
        </w:num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</w:t>
      </w:r>
      <w:proofErr w:type="spellStart"/>
      <w:r w:rsidR="00E34CE0">
        <w:rPr>
          <w:sz w:val="28"/>
          <w:szCs w:val="28"/>
          <w:lang w:val="uk-UA"/>
        </w:rPr>
        <w:t>над</w:t>
      </w:r>
      <w:r w:rsidR="00CE30B9" w:rsidRPr="00351ECD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лежність</w:t>
      </w:r>
      <w:proofErr w:type="spellEnd"/>
      <w:r w:rsidR="00CE30B9" w:rsidRPr="00351ECD">
        <w:rPr>
          <w:sz w:val="28"/>
          <w:szCs w:val="28"/>
          <w:lang w:val="uk-UA"/>
        </w:rPr>
        <w:t xml:space="preserve"> і </w:t>
      </w:r>
      <w:proofErr w:type="spellStart"/>
      <w:r w:rsidR="00CE30B9" w:rsidRPr="00351ECD">
        <w:rPr>
          <w:sz w:val="28"/>
          <w:szCs w:val="28"/>
          <w:lang w:val="uk-UA"/>
        </w:rPr>
        <w:t>контрзалежності</w:t>
      </w:r>
      <w:proofErr w:type="spellEnd"/>
      <w:r w:rsidR="00CE30B9" w:rsidRPr="00351ECD">
        <w:rPr>
          <w:sz w:val="28"/>
          <w:szCs w:val="28"/>
          <w:lang w:val="uk-UA"/>
        </w:rPr>
        <w:t xml:space="preserve"> як компонентів симптомокомплексу «емоційного холоду» не пов'язане з </w:t>
      </w:r>
      <w:r>
        <w:rPr>
          <w:sz w:val="28"/>
          <w:szCs w:val="28"/>
          <w:lang w:val="uk-UA"/>
        </w:rPr>
        <w:t>дефіци</w:t>
      </w:r>
      <w:r w:rsidR="00CE30B9" w:rsidRPr="00351ECD">
        <w:rPr>
          <w:sz w:val="28"/>
          <w:szCs w:val="28"/>
          <w:lang w:val="uk-UA"/>
        </w:rPr>
        <w:t>тарністю або гіпертрофією розвитку міжособистісних потреб і має інший генезис, пов'язаний з порушенням структурної організації особистості або процесу соціалізації.</w:t>
      </w:r>
    </w:p>
    <w:p w:rsidR="00CE30B9" w:rsidRPr="00351ECD" w:rsidRDefault="00CE30B9" w:rsidP="00807E51">
      <w:pPr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r w:rsidRPr="00351ECD">
        <w:rPr>
          <w:sz w:val="28"/>
          <w:szCs w:val="28"/>
          <w:lang w:val="uk-UA"/>
        </w:rPr>
        <w:t xml:space="preserve">Отримані результати кореспондують з даними більш ранніх робіт [3, 12, 13], в яких показано роль емоційних порушень у функціонуванні міжособистісної залежності або у формуванні </w:t>
      </w:r>
      <w:proofErr w:type="spellStart"/>
      <w:r w:rsidRPr="00351ECD">
        <w:rPr>
          <w:sz w:val="28"/>
          <w:szCs w:val="28"/>
          <w:lang w:val="uk-UA"/>
        </w:rPr>
        <w:t>триангулярної</w:t>
      </w:r>
      <w:proofErr w:type="spellEnd"/>
      <w:r w:rsidRPr="00351ECD">
        <w:rPr>
          <w:sz w:val="28"/>
          <w:szCs w:val="28"/>
          <w:lang w:val="uk-UA"/>
        </w:rPr>
        <w:t xml:space="preserve"> емоційної структури психологічної інтимності. Даний факт визначає перспективу подальших досліджень у напрямку виявлення емоційної структури симптомокомплексу «емоційного холоду».</w:t>
      </w:r>
    </w:p>
    <w:p w:rsidR="00CE30B9" w:rsidRPr="00D2202F" w:rsidRDefault="009E01A1" w:rsidP="00807E51">
      <w:pPr>
        <w:spacing w:line="360" w:lineRule="auto"/>
        <w:ind w:left="-284" w:firstLine="710"/>
        <w:jc w:val="center"/>
        <w:rPr>
          <w:b/>
          <w:sz w:val="28"/>
          <w:szCs w:val="28"/>
          <w:lang w:val="uk-UA"/>
        </w:rPr>
      </w:pPr>
      <w:r w:rsidRPr="00D2202F">
        <w:rPr>
          <w:b/>
          <w:sz w:val="28"/>
          <w:szCs w:val="28"/>
          <w:lang w:val="uk-UA"/>
        </w:rPr>
        <w:t>Література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r w:rsidRPr="00D136E1">
        <w:rPr>
          <w:sz w:val="28"/>
          <w:szCs w:val="28"/>
        </w:rPr>
        <w:t xml:space="preserve">Синдром «эмоционального холода» в межличностных отношениях: </w:t>
      </w:r>
      <w:proofErr w:type="spellStart"/>
      <w:r w:rsidRPr="00D136E1">
        <w:rPr>
          <w:sz w:val="28"/>
          <w:szCs w:val="28"/>
        </w:rPr>
        <w:t>аддиктивный</w:t>
      </w:r>
      <w:proofErr w:type="spellEnd"/>
      <w:r w:rsidRPr="00D136E1">
        <w:rPr>
          <w:sz w:val="28"/>
          <w:szCs w:val="28"/>
        </w:rPr>
        <w:t xml:space="preserve"> контекст / А.</w:t>
      </w:r>
      <w:r w:rsidRPr="00D136E1">
        <w:rPr>
          <w:sz w:val="28"/>
          <w:szCs w:val="28"/>
          <w:lang w:val="en-US"/>
        </w:rPr>
        <w:t> </w:t>
      </w:r>
      <w:r w:rsidRPr="00D136E1">
        <w:rPr>
          <w:sz w:val="28"/>
          <w:szCs w:val="28"/>
        </w:rPr>
        <w:t>С. Кочарян, Н. Н. Терещенко, Т.</w:t>
      </w:r>
      <w:r w:rsidRPr="00D136E1">
        <w:rPr>
          <w:sz w:val="28"/>
          <w:szCs w:val="28"/>
          <w:lang w:val="en-US"/>
        </w:rPr>
        <w:t> </w:t>
      </w:r>
      <w:r w:rsidRPr="00D136E1">
        <w:rPr>
          <w:sz w:val="28"/>
          <w:szCs w:val="28"/>
        </w:rPr>
        <w:t>С.</w:t>
      </w:r>
      <w:r w:rsidRPr="00D136E1">
        <w:rPr>
          <w:sz w:val="28"/>
          <w:szCs w:val="28"/>
          <w:lang w:val="en-US"/>
        </w:rPr>
        <w:t> </w:t>
      </w:r>
      <w:r w:rsidRPr="00D136E1">
        <w:rPr>
          <w:sz w:val="28"/>
          <w:szCs w:val="28"/>
        </w:rPr>
        <w:t xml:space="preserve">Асланян, </w:t>
      </w:r>
      <w:r w:rsidRPr="00D136E1">
        <w:rPr>
          <w:sz w:val="28"/>
          <w:szCs w:val="28"/>
        </w:rPr>
        <w:lastRenderedPageBreak/>
        <w:t>И.</w:t>
      </w:r>
      <w:r w:rsidRPr="00D136E1">
        <w:rPr>
          <w:sz w:val="28"/>
          <w:szCs w:val="28"/>
          <w:lang w:val="en-US"/>
        </w:rPr>
        <w:t> </w:t>
      </w:r>
      <w:r w:rsidRPr="00D136E1">
        <w:rPr>
          <w:sz w:val="28"/>
          <w:szCs w:val="28"/>
        </w:rPr>
        <w:t>В.</w:t>
      </w:r>
      <w:r w:rsidRPr="00D136E1">
        <w:rPr>
          <w:sz w:val="28"/>
          <w:szCs w:val="28"/>
          <w:lang w:val="en-US"/>
        </w:rPr>
        <w:t> </w:t>
      </w:r>
      <w:r w:rsidRPr="00D136E1">
        <w:rPr>
          <w:sz w:val="28"/>
          <w:szCs w:val="28"/>
        </w:rPr>
        <w:t xml:space="preserve">Гуртовая // </w:t>
      </w:r>
      <w:proofErr w:type="spellStart"/>
      <w:proofErr w:type="gramStart"/>
      <w:r w:rsidRPr="00D136E1">
        <w:rPr>
          <w:sz w:val="28"/>
          <w:szCs w:val="28"/>
        </w:rPr>
        <w:t>В</w:t>
      </w:r>
      <w:proofErr w:type="gramEnd"/>
      <w:r w:rsidRPr="00D136E1">
        <w:rPr>
          <w:sz w:val="28"/>
          <w:szCs w:val="28"/>
        </w:rPr>
        <w:t>існик</w:t>
      </w:r>
      <w:proofErr w:type="spellEnd"/>
      <w:r w:rsidRPr="00D136E1">
        <w:rPr>
          <w:sz w:val="28"/>
          <w:szCs w:val="28"/>
        </w:rPr>
        <w:t xml:space="preserve"> </w:t>
      </w:r>
      <w:proofErr w:type="spellStart"/>
      <w:r w:rsidRPr="00D136E1">
        <w:rPr>
          <w:sz w:val="28"/>
          <w:szCs w:val="28"/>
        </w:rPr>
        <w:t>Харківського</w:t>
      </w:r>
      <w:proofErr w:type="spellEnd"/>
      <w:r w:rsidRPr="00D136E1">
        <w:rPr>
          <w:sz w:val="28"/>
          <w:szCs w:val="28"/>
        </w:rPr>
        <w:t xml:space="preserve"> </w:t>
      </w:r>
      <w:r w:rsidRPr="00D136E1">
        <w:rPr>
          <w:sz w:val="28"/>
          <w:szCs w:val="28"/>
          <w:lang w:val="uk-UA"/>
        </w:rPr>
        <w:t>національного</w:t>
      </w:r>
      <w:r w:rsidRPr="00D136E1">
        <w:rPr>
          <w:sz w:val="28"/>
          <w:szCs w:val="28"/>
        </w:rPr>
        <w:t xml:space="preserve"> </w:t>
      </w:r>
      <w:proofErr w:type="spellStart"/>
      <w:r w:rsidRPr="00D136E1">
        <w:rPr>
          <w:sz w:val="28"/>
          <w:szCs w:val="28"/>
        </w:rPr>
        <w:t>університету</w:t>
      </w:r>
      <w:proofErr w:type="spellEnd"/>
      <w:r w:rsidRPr="00D136E1">
        <w:rPr>
          <w:sz w:val="28"/>
          <w:szCs w:val="28"/>
        </w:rPr>
        <w:t>. Сер</w:t>
      </w:r>
      <w:proofErr w:type="spellStart"/>
      <w:r w:rsidRPr="00D136E1">
        <w:rPr>
          <w:sz w:val="28"/>
          <w:szCs w:val="28"/>
          <w:lang w:val="uk-UA"/>
        </w:rPr>
        <w:t>ія</w:t>
      </w:r>
      <w:proofErr w:type="spellEnd"/>
      <w:r w:rsidRPr="00D136E1">
        <w:rPr>
          <w:sz w:val="28"/>
          <w:szCs w:val="28"/>
        </w:rPr>
        <w:t xml:space="preserve"> </w:t>
      </w:r>
      <w:proofErr w:type="spellStart"/>
      <w:r w:rsidRPr="00D136E1">
        <w:rPr>
          <w:sz w:val="28"/>
          <w:szCs w:val="28"/>
        </w:rPr>
        <w:t>Психологія</w:t>
      </w:r>
      <w:proofErr w:type="spellEnd"/>
      <w:r w:rsidRPr="00D136E1">
        <w:rPr>
          <w:sz w:val="28"/>
          <w:szCs w:val="28"/>
        </w:rPr>
        <w:t>. –</w:t>
      </w:r>
      <w:r w:rsidRPr="00D136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D136E1">
        <w:rPr>
          <w:color w:val="000000"/>
          <w:sz w:val="28"/>
          <w:szCs w:val="28"/>
          <w:shd w:val="clear" w:color="auto" w:fill="FFFFFF"/>
        </w:rPr>
        <w:t xml:space="preserve">: ХНУ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і</w:t>
      </w:r>
      <w:proofErr w:type="gramStart"/>
      <w:r w:rsidRPr="00D136E1">
        <w:rPr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D136E1">
        <w:rPr>
          <w:color w:val="000000"/>
          <w:sz w:val="28"/>
          <w:szCs w:val="28"/>
          <w:shd w:val="clear" w:color="auto" w:fill="FFFFFF"/>
        </w:rPr>
        <w:t>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В.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Н.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Каразіна</w:t>
      </w:r>
      <w:proofErr w:type="spellEnd"/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136E1">
        <w:rPr>
          <w:sz w:val="28"/>
          <w:szCs w:val="28"/>
          <w:lang w:val="uk-UA"/>
        </w:rPr>
        <w:t>20</w:t>
      </w:r>
      <w:r w:rsidRPr="00D136E1">
        <w:rPr>
          <w:sz w:val="28"/>
          <w:szCs w:val="28"/>
        </w:rPr>
        <w:t>07. – №</w:t>
      </w:r>
      <w:r w:rsidRPr="00D136E1">
        <w:rPr>
          <w:sz w:val="28"/>
          <w:szCs w:val="28"/>
          <w:lang w:val="uk-UA"/>
        </w:rPr>
        <w:t> </w:t>
      </w:r>
      <w:r w:rsidRPr="00D136E1">
        <w:rPr>
          <w:sz w:val="28"/>
          <w:szCs w:val="28"/>
        </w:rPr>
        <w:t xml:space="preserve">771. – </w:t>
      </w:r>
      <w:r w:rsidRPr="00D136E1">
        <w:rPr>
          <w:sz w:val="28"/>
          <w:szCs w:val="28"/>
          <w:lang w:val="uk-UA"/>
        </w:rPr>
        <w:t>С</w:t>
      </w:r>
      <w:r w:rsidRPr="00D136E1">
        <w:rPr>
          <w:sz w:val="28"/>
          <w:szCs w:val="28"/>
        </w:rPr>
        <w:t>.</w:t>
      </w:r>
      <w:r w:rsidRPr="00D136E1">
        <w:rPr>
          <w:sz w:val="28"/>
          <w:szCs w:val="28"/>
          <w:lang w:val="uk-UA"/>
        </w:rPr>
        <w:t> </w:t>
      </w:r>
      <w:r w:rsidRPr="00D136E1">
        <w:rPr>
          <w:sz w:val="28"/>
          <w:szCs w:val="28"/>
        </w:rPr>
        <w:t>115-119.</w:t>
      </w:r>
      <w:r w:rsidRPr="00D136E1">
        <w:rPr>
          <w:sz w:val="28"/>
          <w:szCs w:val="28"/>
          <w:lang w:val="uk-UA"/>
        </w:rPr>
        <w:t xml:space="preserve"> </w:t>
      </w:r>
      <w:r w:rsidRPr="00D136E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36E1">
        <w:rPr>
          <w:color w:val="000000"/>
          <w:sz w:val="28"/>
          <w:szCs w:val="28"/>
          <w:shd w:val="clear" w:color="auto" w:fill="FFFFFF"/>
        </w:rPr>
        <w:t>– ISSN 2225-7756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proofErr w:type="spellStart"/>
      <w:r w:rsidRPr="00D136E1">
        <w:rPr>
          <w:sz w:val="28"/>
          <w:szCs w:val="28"/>
          <w:lang w:val="uk-UA"/>
        </w:rPr>
        <w:t>Гидденс</w:t>
      </w:r>
      <w:proofErr w:type="spellEnd"/>
      <w:r w:rsidRPr="00D136E1">
        <w:rPr>
          <w:sz w:val="28"/>
          <w:szCs w:val="28"/>
          <w:lang w:val="uk-UA"/>
        </w:rPr>
        <w:t xml:space="preserve"> </w:t>
      </w:r>
      <w:proofErr w:type="spellStart"/>
      <w:r w:rsidRPr="00D136E1">
        <w:rPr>
          <w:sz w:val="28"/>
          <w:szCs w:val="28"/>
          <w:lang w:val="uk-UA"/>
        </w:rPr>
        <w:t>Энтони</w:t>
      </w:r>
      <w:proofErr w:type="spellEnd"/>
      <w:r w:rsidRPr="00D136E1">
        <w:rPr>
          <w:sz w:val="28"/>
          <w:szCs w:val="28"/>
          <w:lang w:val="uk-UA"/>
        </w:rPr>
        <w:t xml:space="preserve">. </w:t>
      </w:r>
      <w:proofErr w:type="spellStart"/>
      <w:r w:rsidRPr="00D136E1">
        <w:rPr>
          <w:sz w:val="28"/>
          <w:szCs w:val="28"/>
          <w:lang w:val="uk-UA"/>
        </w:rPr>
        <w:t>Трансформация</w:t>
      </w:r>
      <w:proofErr w:type="spellEnd"/>
      <w:r w:rsidRPr="00D136E1">
        <w:rPr>
          <w:sz w:val="28"/>
          <w:szCs w:val="28"/>
          <w:lang w:val="uk-UA"/>
        </w:rPr>
        <w:t xml:space="preserve"> </w:t>
      </w:r>
      <w:proofErr w:type="spellStart"/>
      <w:r w:rsidRPr="00D136E1">
        <w:rPr>
          <w:sz w:val="28"/>
          <w:szCs w:val="28"/>
          <w:lang w:val="uk-UA"/>
        </w:rPr>
        <w:t>интимности</w:t>
      </w:r>
      <w:proofErr w:type="spellEnd"/>
      <w:r w:rsidRPr="00D136E1">
        <w:rPr>
          <w:sz w:val="28"/>
          <w:szCs w:val="28"/>
          <w:lang w:val="uk-UA"/>
        </w:rPr>
        <w:t xml:space="preserve"> / </w:t>
      </w:r>
      <w:proofErr w:type="spellStart"/>
      <w:r w:rsidRPr="00D136E1">
        <w:rPr>
          <w:sz w:val="28"/>
          <w:szCs w:val="28"/>
          <w:lang w:val="uk-UA"/>
        </w:rPr>
        <w:t>Энтони</w:t>
      </w:r>
      <w:proofErr w:type="spellEnd"/>
      <w:r w:rsidRPr="00D136E1">
        <w:rPr>
          <w:sz w:val="28"/>
          <w:szCs w:val="28"/>
          <w:lang w:val="uk-UA"/>
        </w:rPr>
        <w:t xml:space="preserve"> </w:t>
      </w:r>
      <w:proofErr w:type="spellStart"/>
      <w:r w:rsidRPr="00D136E1">
        <w:rPr>
          <w:sz w:val="28"/>
          <w:szCs w:val="28"/>
          <w:lang w:val="uk-UA"/>
        </w:rPr>
        <w:t>Гидденс</w:t>
      </w:r>
      <w:proofErr w:type="spellEnd"/>
      <w:r w:rsidRPr="00D136E1">
        <w:rPr>
          <w:sz w:val="28"/>
          <w:szCs w:val="28"/>
          <w:lang w:val="uk-UA"/>
        </w:rPr>
        <w:t xml:space="preserve"> – СПб.: </w:t>
      </w:r>
      <w:proofErr w:type="spellStart"/>
      <w:r w:rsidRPr="00D136E1">
        <w:rPr>
          <w:sz w:val="28"/>
          <w:szCs w:val="28"/>
          <w:lang w:val="uk-UA"/>
        </w:rPr>
        <w:t>Питер</w:t>
      </w:r>
      <w:proofErr w:type="spellEnd"/>
      <w:r w:rsidRPr="00D136E1">
        <w:rPr>
          <w:sz w:val="28"/>
          <w:szCs w:val="28"/>
          <w:lang w:val="uk-UA"/>
        </w:rPr>
        <w:t xml:space="preserve">, 2004. – 208 с. - </w:t>
      </w:r>
      <w:r w:rsidRPr="00D136E1">
        <w:rPr>
          <w:color w:val="000000"/>
          <w:sz w:val="28"/>
          <w:szCs w:val="28"/>
          <w:lang w:val="en-US"/>
        </w:rPr>
        <w:t>ISBN</w:t>
      </w:r>
      <w:r w:rsidRPr="00D136E1">
        <w:rPr>
          <w:rStyle w:val="apple-converted-space"/>
          <w:color w:val="000000"/>
          <w:sz w:val="28"/>
          <w:szCs w:val="28"/>
        </w:rPr>
        <w:t> </w:t>
      </w:r>
      <w:r w:rsidRPr="00D136E1">
        <w:rPr>
          <w:color w:val="000000"/>
          <w:sz w:val="28"/>
          <w:szCs w:val="28"/>
        </w:rPr>
        <w:t>5-469-00133-4</w:t>
      </w:r>
      <w:r w:rsidRPr="00D136E1">
        <w:rPr>
          <w:color w:val="000000"/>
          <w:sz w:val="28"/>
          <w:szCs w:val="28"/>
          <w:lang w:val="uk-UA"/>
        </w:rPr>
        <w:t>.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  <w:lang w:val="uk-UA"/>
        </w:rPr>
      </w:pPr>
      <w:proofErr w:type="spellStart"/>
      <w:r w:rsidRPr="00D136E1">
        <w:rPr>
          <w:sz w:val="28"/>
          <w:szCs w:val="28"/>
          <w:lang w:val="uk-UA"/>
        </w:rPr>
        <w:t>Асланян</w:t>
      </w:r>
      <w:proofErr w:type="spellEnd"/>
      <w:r w:rsidRPr="00D136E1">
        <w:rPr>
          <w:sz w:val="28"/>
          <w:szCs w:val="28"/>
          <w:lang w:eastAsia="uk-UA"/>
        </w:rPr>
        <w:t> </w:t>
      </w:r>
      <w:r w:rsidRPr="00D136E1">
        <w:rPr>
          <w:sz w:val="28"/>
          <w:szCs w:val="28"/>
          <w:lang w:val="uk-UA" w:eastAsia="uk-UA"/>
        </w:rPr>
        <w:t xml:space="preserve">Т.С. </w:t>
      </w:r>
      <w:r w:rsidRPr="00D136E1">
        <w:rPr>
          <w:sz w:val="28"/>
          <w:szCs w:val="28"/>
          <w:lang w:val="uk-UA"/>
        </w:rPr>
        <w:t xml:space="preserve">Структурні та функціональні характеристики симптомокомплексу «емоційного холоду» у жінок.: автореф. дис. на здобуття наук. ступеня канд. </w:t>
      </w:r>
      <w:proofErr w:type="spellStart"/>
      <w:r w:rsidRPr="00D136E1">
        <w:rPr>
          <w:sz w:val="28"/>
          <w:szCs w:val="28"/>
          <w:lang w:val="uk-UA"/>
        </w:rPr>
        <w:t>психол</w:t>
      </w:r>
      <w:proofErr w:type="spellEnd"/>
      <w:r w:rsidRPr="00D136E1">
        <w:rPr>
          <w:sz w:val="28"/>
          <w:szCs w:val="28"/>
          <w:lang w:val="uk-UA"/>
        </w:rPr>
        <w:t xml:space="preserve">. наук: спец. 19.00.01 «загальна психологія, психологія особистості, історія психології» / Тетяна Сергіївна </w:t>
      </w:r>
      <w:proofErr w:type="spellStart"/>
      <w:r w:rsidRPr="00D136E1">
        <w:rPr>
          <w:sz w:val="28"/>
          <w:szCs w:val="28"/>
          <w:lang w:val="uk-UA"/>
        </w:rPr>
        <w:t>Асланян</w:t>
      </w:r>
      <w:proofErr w:type="spellEnd"/>
      <w:r w:rsidRPr="00D136E1">
        <w:rPr>
          <w:sz w:val="28"/>
          <w:szCs w:val="28"/>
          <w:lang w:val="uk-UA"/>
        </w:rPr>
        <w:t>; Харківський національний університет імені В. Н. Кар</w:t>
      </w:r>
      <w:r w:rsidRPr="00D136E1">
        <w:rPr>
          <w:sz w:val="28"/>
          <w:szCs w:val="28"/>
          <w:lang w:val="uk-UA"/>
        </w:rPr>
        <w:t>а</w:t>
      </w:r>
      <w:r w:rsidRPr="00D136E1">
        <w:rPr>
          <w:sz w:val="28"/>
          <w:szCs w:val="28"/>
          <w:lang w:val="uk-UA"/>
        </w:rPr>
        <w:t>зіна. – Х., 2010 – 19 с.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r w:rsidRPr="00D136E1">
        <w:rPr>
          <w:color w:val="000000"/>
          <w:sz w:val="28"/>
          <w:szCs w:val="28"/>
          <w:shd w:val="clear" w:color="auto" w:fill="FFFFFF"/>
        </w:rPr>
        <w:t>Бару И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>.А</w:t>
      </w:r>
      <w:r w:rsidRPr="00D136E1">
        <w:rPr>
          <w:color w:val="000000"/>
          <w:sz w:val="28"/>
          <w:szCs w:val="28"/>
          <w:shd w:val="clear" w:color="auto" w:fill="FFFFFF"/>
        </w:rPr>
        <w:t>. Гендерные особенности структуры расстройств партнерского взаимодействия современной студенческой молодежи. /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И.А.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Бару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 xml:space="preserve">// </w:t>
      </w:r>
      <w:proofErr w:type="spellStart"/>
      <w:proofErr w:type="gramStart"/>
      <w:r w:rsidRPr="00D136E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136E1">
        <w:rPr>
          <w:color w:val="000000"/>
          <w:sz w:val="28"/>
          <w:szCs w:val="28"/>
          <w:shd w:val="clear" w:color="auto" w:fill="FFFFFF"/>
        </w:rPr>
        <w:t>існик</w:t>
      </w:r>
      <w:proofErr w:type="spellEnd"/>
      <w:r w:rsidRPr="00D136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Ха</w:t>
      </w:r>
      <w:r w:rsidR="00FC1AFA">
        <w:rPr>
          <w:color w:val="000000"/>
          <w:sz w:val="28"/>
          <w:szCs w:val="28"/>
          <w:shd w:val="clear" w:color="auto" w:fill="FFFFFF"/>
        </w:rPr>
        <w:t>рківського</w:t>
      </w:r>
      <w:proofErr w:type="spellEnd"/>
      <w:r w:rsidR="00FC1A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1AFA">
        <w:rPr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FC1AF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C1AFA">
        <w:rPr>
          <w:color w:val="000000"/>
          <w:sz w:val="28"/>
          <w:szCs w:val="28"/>
          <w:shd w:val="clear" w:color="auto" w:fill="FFFFFF"/>
        </w:rPr>
        <w:t>Серія</w:t>
      </w:r>
      <w:proofErr w:type="spellEnd"/>
      <w:r w:rsidR="00FC1AFA">
        <w:rPr>
          <w:color w:val="000000"/>
          <w:sz w:val="28"/>
          <w:szCs w:val="28"/>
          <w:shd w:val="clear" w:color="auto" w:fill="FFFFFF"/>
        </w:rPr>
        <w:t xml:space="preserve"> </w:t>
      </w:r>
      <w:r w:rsidR="00FC1AFA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FC1AFA">
        <w:rPr>
          <w:color w:val="000000"/>
          <w:sz w:val="28"/>
          <w:szCs w:val="28"/>
          <w:shd w:val="clear" w:color="auto" w:fill="FFFFFF"/>
        </w:rPr>
        <w:t>сихологія</w:t>
      </w:r>
      <w:proofErr w:type="spellEnd"/>
      <w:r w:rsidR="00FC1AFA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136E1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Харків</w:t>
      </w:r>
      <w:proofErr w:type="spellEnd"/>
      <w:r w:rsidRPr="00D136E1">
        <w:rPr>
          <w:color w:val="000000"/>
          <w:sz w:val="28"/>
          <w:szCs w:val="28"/>
          <w:shd w:val="clear" w:color="auto" w:fill="FFFFFF"/>
        </w:rPr>
        <w:t xml:space="preserve">: ХНУ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і</w:t>
      </w:r>
      <w:proofErr w:type="gramStart"/>
      <w:r w:rsidRPr="00D136E1">
        <w:rPr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D136E1">
        <w:rPr>
          <w:color w:val="000000"/>
          <w:sz w:val="28"/>
          <w:szCs w:val="28"/>
          <w:shd w:val="clear" w:color="auto" w:fill="FFFFFF"/>
        </w:rPr>
        <w:t>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В.Н.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Каразіна</w:t>
      </w:r>
      <w:proofErr w:type="spellEnd"/>
      <w:r w:rsidRPr="00D136E1">
        <w:rPr>
          <w:color w:val="000000"/>
          <w:sz w:val="28"/>
          <w:szCs w:val="28"/>
          <w:shd w:val="clear" w:color="auto" w:fill="FFFFFF"/>
        </w:rPr>
        <w:t>,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2012. – №1009,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36E1">
        <w:rPr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D136E1">
        <w:rPr>
          <w:color w:val="000000"/>
          <w:sz w:val="28"/>
          <w:szCs w:val="28"/>
          <w:shd w:val="clear" w:color="auto" w:fill="FFFFFF"/>
        </w:rPr>
        <w:t>.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6E1">
        <w:rPr>
          <w:color w:val="000000"/>
          <w:sz w:val="28"/>
          <w:szCs w:val="28"/>
          <w:shd w:val="clear" w:color="auto" w:fill="FFFFFF"/>
        </w:rPr>
        <w:t>49.– С. 96-99. – ISSN 2225-7756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136E1">
        <w:rPr>
          <w:bCs/>
          <w:sz w:val="28"/>
          <w:szCs w:val="28"/>
        </w:rPr>
        <w:t xml:space="preserve"> 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D136E1">
        <w:rPr>
          <w:bCs/>
          <w:sz w:val="28"/>
          <w:szCs w:val="28"/>
        </w:rPr>
        <w:t>Духновский</w:t>
      </w:r>
      <w:proofErr w:type="spellEnd"/>
      <w:r w:rsidRPr="00D136E1">
        <w:rPr>
          <w:bCs/>
          <w:sz w:val="28"/>
          <w:szCs w:val="28"/>
        </w:rPr>
        <w:t xml:space="preserve"> </w:t>
      </w:r>
      <w:proofErr w:type="spellStart"/>
      <w:r w:rsidRPr="00D136E1">
        <w:rPr>
          <w:bCs/>
          <w:sz w:val="28"/>
          <w:szCs w:val="28"/>
          <w:lang w:val="uk-UA"/>
        </w:rPr>
        <w:t>Сергей</w:t>
      </w:r>
      <w:proofErr w:type="spellEnd"/>
      <w:r w:rsidRPr="00D136E1">
        <w:rPr>
          <w:bCs/>
          <w:sz w:val="28"/>
          <w:szCs w:val="28"/>
          <w:lang w:val="uk-UA"/>
        </w:rPr>
        <w:t xml:space="preserve"> </w:t>
      </w:r>
      <w:proofErr w:type="spellStart"/>
      <w:r w:rsidRPr="00D136E1">
        <w:rPr>
          <w:bCs/>
          <w:sz w:val="28"/>
          <w:szCs w:val="28"/>
          <w:lang w:val="uk-UA"/>
        </w:rPr>
        <w:t>Витальевич</w:t>
      </w:r>
      <w:proofErr w:type="spellEnd"/>
      <w:r w:rsidRPr="00D136E1">
        <w:rPr>
          <w:bCs/>
          <w:sz w:val="28"/>
          <w:szCs w:val="28"/>
        </w:rPr>
        <w:t xml:space="preserve">.  </w:t>
      </w:r>
      <w:r w:rsidRPr="00D136E1">
        <w:rPr>
          <w:sz w:val="28"/>
          <w:szCs w:val="28"/>
        </w:rPr>
        <w:t>Диагностика межличностных отношений. Психологический практикум. - СПб</w:t>
      </w:r>
      <w:proofErr w:type="gramStart"/>
      <w:r w:rsidRPr="00D136E1">
        <w:rPr>
          <w:sz w:val="28"/>
          <w:szCs w:val="28"/>
        </w:rPr>
        <w:t xml:space="preserve">.: </w:t>
      </w:r>
      <w:proofErr w:type="gramEnd"/>
      <w:r w:rsidRPr="00D136E1">
        <w:rPr>
          <w:sz w:val="28"/>
          <w:szCs w:val="28"/>
        </w:rPr>
        <w:t>Речь, 2009. — 141 с.</w:t>
      </w:r>
      <w:r w:rsidRPr="00D136E1">
        <w:rPr>
          <w:sz w:val="28"/>
          <w:szCs w:val="28"/>
          <w:lang w:val="uk-UA"/>
        </w:rPr>
        <w:t xml:space="preserve"> – </w:t>
      </w:r>
      <w:r w:rsidRPr="00D136E1">
        <w:rPr>
          <w:sz w:val="28"/>
          <w:szCs w:val="28"/>
          <w:lang w:val="en-US"/>
        </w:rPr>
        <w:t>ISBN 978-5-9268-0781-6.</w:t>
      </w:r>
    </w:p>
    <w:p w:rsid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D136E1">
        <w:rPr>
          <w:sz w:val="28"/>
          <w:szCs w:val="28"/>
        </w:rPr>
        <w:t>Уайнхолд</w:t>
      </w:r>
      <w:proofErr w:type="spellEnd"/>
      <w:r w:rsidRPr="00D136E1">
        <w:rPr>
          <w:sz w:val="28"/>
          <w:szCs w:val="28"/>
        </w:rPr>
        <w:t> Б</w:t>
      </w:r>
      <w:proofErr w:type="spellStart"/>
      <w:r w:rsidRPr="00D136E1">
        <w:rPr>
          <w:sz w:val="28"/>
          <w:szCs w:val="28"/>
          <w:lang w:val="uk-UA"/>
        </w:rPr>
        <w:t>ерри</w:t>
      </w:r>
      <w:proofErr w:type="spellEnd"/>
      <w:r w:rsidRPr="00D136E1">
        <w:rPr>
          <w:sz w:val="28"/>
          <w:szCs w:val="28"/>
          <w:lang w:val="uk-UA"/>
        </w:rPr>
        <w:t>.</w:t>
      </w:r>
      <w:r w:rsidRPr="00D136E1">
        <w:rPr>
          <w:sz w:val="28"/>
          <w:szCs w:val="28"/>
        </w:rPr>
        <w:t xml:space="preserve"> Освобождение от </w:t>
      </w:r>
      <w:proofErr w:type="spellStart"/>
      <w:r w:rsidRPr="00D136E1">
        <w:rPr>
          <w:sz w:val="28"/>
          <w:szCs w:val="28"/>
        </w:rPr>
        <w:t>созависимости</w:t>
      </w:r>
      <w:proofErr w:type="spellEnd"/>
      <w:r w:rsidRPr="00D136E1">
        <w:rPr>
          <w:sz w:val="28"/>
          <w:szCs w:val="28"/>
        </w:rPr>
        <w:t xml:space="preserve"> / </w:t>
      </w:r>
      <w:r w:rsidRPr="00D136E1">
        <w:rPr>
          <w:sz w:val="28"/>
          <w:szCs w:val="28"/>
          <w:lang w:val="uk-UA"/>
        </w:rPr>
        <w:t xml:space="preserve">Б. </w:t>
      </w:r>
      <w:proofErr w:type="spellStart"/>
      <w:r w:rsidRPr="00D136E1">
        <w:rPr>
          <w:sz w:val="28"/>
          <w:szCs w:val="28"/>
          <w:lang w:val="uk-UA"/>
        </w:rPr>
        <w:t>Уайнхолд</w:t>
      </w:r>
      <w:proofErr w:type="spellEnd"/>
      <w:r w:rsidRPr="00D136E1">
        <w:rPr>
          <w:sz w:val="28"/>
          <w:szCs w:val="28"/>
          <w:lang w:val="uk-UA"/>
        </w:rPr>
        <w:t xml:space="preserve">, Д. </w:t>
      </w:r>
      <w:proofErr w:type="spellStart"/>
      <w:r w:rsidRPr="00D136E1">
        <w:rPr>
          <w:sz w:val="28"/>
          <w:szCs w:val="28"/>
          <w:lang w:val="uk-UA"/>
        </w:rPr>
        <w:t>Уайнхолд</w:t>
      </w:r>
      <w:proofErr w:type="spellEnd"/>
      <w:r w:rsidRPr="00D136E1">
        <w:rPr>
          <w:sz w:val="28"/>
          <w:szCs w:val="28"/>
          <w:lang w:val="uk-UA"/>
        </w:rPr>
        <w:t xml:space="preserve"> / </w:t>
      </w:r>
      <w:r w:rsidRPr="00D136E1">
        <w:rPr>
          <w:sz w:val="28"/>
          <w:szCs w:val="28"/>
        </w:rPr>
        <w:t>Перевод с англ. А.</w:t>
      </w:r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 xml:space="preserve">Г. </w:t>
      </w:r>
      <w:proofErr w:type="spellStart"/>
      <w:r w:rsidRPr="00D136E1">
        <w:rPr>
          <w:sz w:val="28"/>
          <w:szCs w:val="28"/>
        </w:rPr>
        <w:t>Чеславской</w:t>
      </w:r>
      <w:proofErr w:type="spellEnd"/>
      <w:r w:rsidRPr="00D136E1">
        <w:rPr>
          <w:sz w:val="28"/>
          <w:szCs w:val="28"/>
        </w:rPr>
        <w:t>. – М.: Класс</w:t>
      </w:r>
      <w:r w:rsidRPr="00D136E1">
        <w:rPr>
          <w:sz w:val="28"/>
          <w:szCs w:val="28"/>
          <w:lang w:val="uk-UA"/>
        </w:rPr>
        <w:t>, 2006.</w:t>
      </w:r>
      <w:r w:rsidRPr="00D136E1">
        <w:rPr>
          <w:sz w:val="28"/>
          <w:szCs w:val="28"/>
        </w:rPr>
        <w:t xml:space="preserve"> – 224 с.</w:t>
      </w:r>
      <w:r w:rsidRPr="00D136E1">
        <w:rPr>
          <w:sz w:val="28"/>
          <w:szCs w:val="28"/>
          <w:lang w:val="uk-UA"/>
        </w:rPr>
        <w:t xml:space="preserve"> - </w:t>
      </w:r>
      <w:r w:rsidRPr="00D136E1">
        <w:rPr>
          <w:color w:val="000000"/>
          <w:sz w:val="28"/>
          <w:szCs w:val="28"/>
          <w:shd w:val="clear" w:color="auto" w:fill="FFFFFF"/>
        </w:rPr>
        <w:t>ISBN 5-86375-046-4</w:t>
      </w:r>
      <w:r w:rsidRPr="00D136E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136E1">
        <w:rPr>
          <w:sz w:val="28"/>
          <w:szCs w:val="28"/>
        </w:rPr>
        <w:t xml:space="preserve"> 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D136E1">
        <w:rPr>
          <w:sz w:val="28"/>
          <w:szCs w:val="28"/>
        </w:rPr>
        <w:t>Уайнхолд</w:t>
      </w:r>
      <w:proofErr w:type="spellEnd"/>
      <w:r w:rsidRPr="00D136E1">
        <w:rPr>
          <w:sz w:val="28"/>
          <w:szCs w:val="28"/>
        </w:rPr>
        <w:t xml:space="preserve"> Б</w:t>
      </w:r>
      <w:proofErr w:type="spellStart"/>
      <w:r w:rsidRPr="00D136E1">
        <w:rPr>
          <w:sz w:val="28"/>
          <w:szCs w:val="28"/>
          <w:lang w:val="uk-UA"/>
        </w:rPr>
        <w:t>ерри</w:t>
      </w:r>
      <w:proofErr w:type="spellEnd"/>
      <w:r w:rsidRPr="00D136E1">
        <w:rPr>
          <w:sz w:val="28"/>
          <w:szCs w:val="28"/>
          <w:lang w:val="uk-UA"/>
        </w:rPr>
        <w:t>.</w:t>
      </w:r>
      <w:r w:rsidRPr="00D136E1">
        <w:rPr>
          <w:sz w:val="28"/>
          <w:szCs w:val="28"/>
        </w:rPr>
        <w:t xml:space="preserve"> </w:t>
      </w:r>
      <w:proofErr w:type="spellStart"/>
      <w:r w:rsidRPr="00D136E1">
        <w:rPr>
          <w:sz w:val="28"/>
          <w:szCs w:val="28"/>
        </w:rPr>
        <w:t>Противозависимость</w:t>
      </w:r>
      <w:proofErr w:type="spellEnd"/>
      <w:r w:rsidRPr="00D136E1">
        <w:rPr>
          <w:sz w:val="28"/>
          <w:szCs w:val="28"/>
        </w:rPr>
        <w:t xml:space="preserve">: бегство от близости / </w:t>
      </w:r>
      <w:r w:rsidRPr="00D136E1">
        <w:rPr>
          <w:sz w:val="28"/>
          <w:szCs w:val="28"/>
          <w:lang w:val="uk-UA"/>
        </w:rPr>
        <w:t xml:space="preserve">Б. </w:t>
      </w:r>
      <w:proofErr w:type="spellStart"/>
      <w:r w:rsidRPr="00D136E1">
        <w:rPr>
          <w:sz w:val="28"/>
          <w:szCs w:val="28"/>
          <w:lang w:val="uk-UA"/>
        </w:rPr>
        <w:t>Уайнхолд</w:t>
      </w:r>
      <w:proofErr w:type="spellEnd"/>
      <w:r w:rsidRPr="00D136E1">
        <w:rPr>
          <w:sz w:val="28"/>
          <w:szCs w:val="28"/>
          <w:lang w:val="uk-UA"/>
        </w:rPr>
        <w:t xml:space="preserve">, Д. </w:t>
      </w:r>
      <w:proofErr w:type="spellStart"/>
      <w:r w:rsidRPr="00D136E1">
        <w:rPr>
          <w:sz w:val="28"/>
          <w:szCs w:val="28"/>
          <w:lang w:val="uk-UA"/>
        </w:rPr>
        <w:t>Уайнхолд</w:t>
      </w:r>
      <w:proofErr w:type="spellEnd"/>
      <w:r w:rsidRPr="00D136E1">
        <w:rPr>
          <w:sz w:val="28"/>
          <w:szCs w:val="28"/>
          <w:lang w:val="uk-UA"/>
        </w:rPr>
        <w:t xml:space="preserve"> / </w:t>
      </w:r>
      <w:r w:rsidRPr="00D136E1">
        <w:rPr>
          <w:sz w:val="28"/>
          <w:szCs w:val="28"/>
        </w:rPr>
        <w:t>пер. с англ. Е.</w:t>
      </w:r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>Бабенко, Г.</w:t>
      </w:r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>Смолин. – Каменец-Подольский: Аксиома, 2009. – 328 с.</w:t>
      </w:r>
      <w:r w:rsidRPr="00D136E1">
        <w:rPr>
          <w:sz w:val="28"/>
          <w:szCs w:val="28"/>
          <w:lang w:val="uk-UA"/>
        </w:rPr>
        <w:t xml:space="preserve"> - </w:t>
      </w:r>
      <w:r w:rsidRPr="00D136E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D136E1">
        <w:rPr>
          <w:color w:val="222222"/>
          <w:sz w:val="28"/>
          <w:szCs w:val="28"/>
          <w:shd w:val="clear" w:color="auto" w:fill="FFFFFF"/>
        </w:rPr>
        <w:t>ISBN 978-966-496-123-0</w:t>
      </w:r>
      <w:r w:rsidRPr="00D136E1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48"/>
          <w:szCs w:val="28"/>
        </w:rPr>
      </w:pPr>
      <w:r w:rsidRPr="00D136E1">
        <w:rPr>
          <w:sz w:val="28"/>
          <w:szCs w:val="28"/>
        </w:rPr>
        <w:t xml:space="preserve">Макушина Ольга Петровна. Методы психологического изучения </w:t>
      </w:r>
      <w:proofErr w:type="spellStart"/>
      <w:r w:rsidRPr="00D136E1">
        <w:rPr>
          <w:sz w:val="28"/>
          <w:szCs w:val="28"/>
        </w:rPr>
        <w:t>девиантного</w:t>
      </w:r>
      <w:proofErr w:type="spellEnd"/>
      <w:r w:rsidRPr="00D136E1">
        <w:rPr>
          <w:sz w:val="28"/>
          <w:szCs w:val="28"/>
        </w:rPr>
        <w:t xml:space="preserve"> поведения: Учебное пособие по специальности  020400 (030301) Психология / О.П. Макушина. – Воронеж: </w:t>
      </w:r>
      <w:proofErr w:type="spellStart"/>
      <w:r w:rsidRPr="00D136E1">
        <w:rPr>
          <w:sz w:val="28"/>
          <w:szCs w:val="28"/>
        </w:rPr>
        <w:t>Юнити-дана</w:t>
      </w:r>
      <w:proofErr w:type="spellEnd"/>
      <w:r w:rsidRPr="00D136E1">
        <w:rPr>
          <w:sz w:val="28"/>
          <w:szCs w:val="28"/>
        </w:rPr>
        <w:t xml:space="preserve">, 2006. – 80 с. – </w:t>
      </w:r>
      <w:r w:rsidRPr="00D136E1">
        <w:rPr>
          <w:sz w:val="28"/>
          <w:szCs w:val="28"/>
          <w:lang w:val="en-US"/>
        </w:rPr>
        <w:t>ISBN</w:t>
      </w:r>
      <w:r w:rsidRPr="00D136E1">
        <w:rPr>
          <w:sz w:val="28"/>
          <w:szCs w:val="28"/>
        </w:rPr>
        <w:t xml:space="preserve"> 5-238-00647-0.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r w:rsidRPr="00D136E1">
        <w:rPr>
          <w:sz w:val="28"/>
          <w:szCs w:val="28"/>
        </w:rPr>
        <w:t>Лабиринты одиночества</w:t>
      </w:r>
      <w:proofErr w:type="gramStart"/>
      <w:r w:rsidRPr="00D136E1">
        <w:rPr>
          <w:sz w:val="28"/>
          <w:szCs w:val="28"/>
        </w:rPr>
        <w:t xml:space="preserve"> / П</w:t>
      </w:r>
      <w:proofErr w:type="gramEnd"/>
      <w:r w:rsidRPr="00D136E1">
        <w:rPr>
          <w:sz w:val="28"/>
          <w:szCs w:val="28"/>
        </w:rPr>
        <w:t>ер. с англ.; составление, общая редакция и пред</w:t>
      </w:r>
      <w:r w:rsidRPr="00D136E1">
        <w:rPr>
          <w:sz w:val="28"/>
          <w:szCs w:val="28"/>
        </w:rPr>
        <w:t>и</w:t>
      </w:r>
      <w:r>
        <w:rPr>
          <w:sz w:val="28"/>
          <w:szCs w:val="28"/>
        </w:rPr>
        <w:t>словие Н.</w:t>
      </w:r>
      <w:r w:rsidRPr="00D136E1">
        <w:rPr>
          <w:sz w:val="28"/>
          <w:szCs w:val="28"/>
        </w:rPr>
        <w:t xml:space="preserve">Е. Покровского. – М.: Прогресс, 1989. – 624 с. </w:t>
      </w:r>
      <w:r w:rsidRPr="00D136E1">
        <w:rPr>
          <w:sz w:val="28"/>
          <w:szCs w:val="28"/>
          <w:lang w:val="en-US"/>
        </w:rPr>
        <w:t>ISBN</w:t>
      </w:r>
      <w:r w:rsidRPr="00D136E1">
        <w:rPr>
          <w:sz w:val="28"/>
          <w:szCs w:val="28"/>
        </w:rPr>
        <w:t xml:space="preserve"> </w:t>
      </w:r>
      <w:r w:rsidRPr="00D136E1">
        <w:rPr>
          <w:color w:val="000000"/>
          <w:sz w:val="28"/>
          <w:szCs w:val="17"/>
          <w:shd w:val="clear" w:color="auto" w:fill="FFFFFF"/>
        </w:rPr>
        <w:t>5-01-001589-7.</w:t>
      </w:r>
    </w:p>
    <w:p w:rsid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sz w:val="28"/>
          <w:szCs w:val="28"/>
        </w:rPr>
      </w:pPr>
      <w:r w:rsidRPr="00D136E1">
        <w:rPr>
          <w:iCs/>
          <w:sz w:val="28"/>
          <w:szCs w:val="28"/>
        </w:rPr>
        <w:lastRenderedPageBreak/>
        <w:t>Дж. Тейлор.</w:t>
      </w:r>
      <w:r w:rsidRPr="00D136E1">
        <w:rPr>
          <w:sz w:val="28"/>
          <w:szCs w:val="28"/>
        </w:rPr>
        <w:t xml:space="preserve"> Личностная</w:t>
      </w:r>
      <w:r w:rsidRPr="00D136E1">
        <w:rPr>
          <w:iCs/>
          <w:sz w:val="28"/>
          <w:szCs w:val="28"/>
        </w:rPr>
        <w:t xml:space="preserve"> шкала проявлений тревоги / Тейлор </w:t>
      </w:r>
      <w:proofErr w:type="gramStart"/>
      <w:r w:rsidRPr="00D136E1">
        <w:rPr>
          <w:iCs/>
          <w:sz w:val="28"/>
          <w:szCs w:val="28"/>
        </w:rPr>
        <w:t>Дж</w:t>
      </w:r>
      <w:proofErr w:type="gramEnd"/>
      <w:r w:rsidRPr="00D136E1">
        <w:rPr>
          <w:iCs/>
          <w:sz w:val="28"/>
          <w:szCs w:val="28"/>
        </w:rPr>
        <w:t>. // адаптация Т.А. Немчина</w:t>
      </w:r>
      <w:r w:rsidRPr="00D136E1">
        <w:rPr>
          <w:sz w:val="28"/>
          <w:szCs w:val="28"/>
        </w:rPr>
        <w:t xml:space="preserve"> / Диагностика эмоционально-нравственного развития. Ред. и сост. И.Б. </w:t>
      </w:r>
      <w:proofErr w:type="spellStart"/>
      <w:r w:rsidRPr="00D136E1">
        <w:rPr>
          <w:sz w:val="28"/>
          <w:szCs w:val="28"/>
        </w:rPr>
        <w:t>Дерманова</w:t>
      </w:r>
      <w:proofErr w:type="spellEnd"/>
      <w:r w:rsidRPr="00D136E1">
        <w:rPr>
          <w:sz w:val="28"/>
          <w:szCs w:val="28"/>
        </w:rPr>
        <w:t>. – СПб</w:t>
      </w:r>
      <w:proofErr w:type="gramStart"/>
      <w:r w:rsidRPr="00D136E1">
        <w:rPr>
          <w:sz w:val="28"/>
          <w:szCs w:val="28"/>
        </w:rPr>
        <w:t xml:space="preserve">., </w:t>
      </w:r>
      <w:proofErr w:type="gramEnd"/>
      <w:r w:rsidRPr="00D136E1">
        <w:rPr>
          <w:sz w:val="28"/>
          <w:szCs w:val="28"/>
        </w:rPr>
        <w:t>2002. С.126-128.</w:t>
      </w:r>
    </w:p>
    <w:p w:rsidR="00D136E1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rStyle w:val="apple-converted-space"/>
          <w:color w:val="FF0000"/>
          <w:sz w:val="28"/>
          <w:szCs w:val="28"/>
        </w:rPr>
      </w:pPr>
      <w:r w:rsidRPr="00D136E1">
        <w:rPr>
          <w:bCs/>
          <w:sz w:val="28"/>
          <w:szCs w:val="28"/>
        </w:rPr>
        <w:t>Развитие в психоанализе</w:t>
      </w:r>
      <w:r w:rsidR="00FC1AFA">
        <w:rPr>
          <w:sz w:val="28"/>
          <w:szCs w:val="28"/>
        </w:rPr>
        <w:t xml:space="preserve"> / М.</w:t>
      </w:r>
      <w:r w:rsidR="00FC1AFA">
        <w:rPr>
          <w:sz w:val="28"/>
          <w:szCs w:val="28"/>
          <w:lang w:val="uk-UA"/>
        </w:rPr>
        <w:t> </w:t>
      </w:r>
      <w:proofErr w:type="spellStart"/>
      <w:r w:rsidRPr="00D136E1">
        <w:rPr>
          <w:sz w:val="28"/>
          <w:szCs w:val="28"/>
        </w:rPr>
        <w:t>Кляйн</w:t>
      </w:r>
      <w:proofErr w:type="spellEnd"/>
      <w:r w:rsidRPr="00D136E1">
        <w:rPr>
          <w:sz w:val="28"/>
          <w:szCs w:val="28"/>
        </w:rPr>
        <w:t xml:space="preserve">, С. </w:t>
      </w:r>
      <w:proofErr w:type="spellStart"/>
      <w:r w:rsidRPr="00D136E1">
        <w:rPr>
          <w:sz w:val="28"/>
          <w:szCs w:val="28"/>
        </w:rPr>
        <w:t>Айзекс</w:t>
      </w:r>
      <w:proofErr w:type="spellEnd"/>
      <w:r w:rsidRPr="00D136E1">
        <w:rPr>
          <w:sz w:val="28"/>
          <w:szCs w:val="28"/>
        </w:rPr>
        <w:t>,</w:t>
      </w:r>
      <w:r w:rsidRPr="00D136E1">
        <w:rPr>
          <w:rStyle w:val="apple-converted-space"/>
          <w:sz w:val="28"/>
          <w:szCs w:val="28"/>
        </w:rPr>
        <w:t xml:space="preserve"> Дж. </w:t>
      </w:r>
      <w:proofErr w:type="spellStart"/>
      <w:r w:rsidRPr="00D136E1">
        <w:rPr>
          <w:sz w:val="28"/>
          <w:szCs w:val="28"/>
        </w:rPr>
        <w:t>Райвери</w:t>
      </w:r>
      <w:proofErr w:type="spellEnd"/>
      <w:r w:rsidRPr="00D136E1">
        <w:rPr>
          <w:sz w:val="28"/>
          <w:szCs w:val="28"/>
        </w:rPr>
        <w:t>,</w:t>
      </w:r>
      <w:r w:rsidR="00FC1AFA">
        <w:rPr>
          <w:sz w:val="28"/>
          <w:szCs w:val="28"/>
          <w:lang w:val="uk-UA"/>
        </w:rPr>
        <w:t xml:space="preserve"> </w:t>
      </w:r>
      <w:r w:rsidRPr="00D136E1">
        <w:rPr>
          <w:rStyle w:val="apple-converted-space"/>
          <w:sz w:val="28"/>
          <w:szCs w:val="28"/>
        </w:rPr>
        <w:t>П.</w:t>
      </w:r>
      <w:r w:rsidR="00FC1AFA">
        <w:rPr>
          <w:rStyle w:val="apple-converted-space"/>
          <w:sz w:val="28"/>
          <w:szCs w:val="28"/>
          <w:lang w:val="uk-UA"/>
        </w:rPr>
        <w:t> </w:t>
      </w:r>
      <w:proofErr w:type="spellStart"/>
      <w:r w:rsidRPr="00D136E1">
        <w:rPr>
          <w:sz w:val="28"/>
          <w:szCs w:val="28"/>
        </w:rPr>
        <w:t>Хайманн</w:t>
      </w:r>
      <w:proofErr w:type="spellEnd"/>
      <w:r w:rsidRPr="00D136E1">
        <w:rPr>
          <w:sz w:val="28"/>
          <w:szCs w:val="28"/>
        </w:rPr>
        <w:t xml:space="preserve"> — М.: Академический Проект, 2001. — 512 с.</w:t>
      </w:r>
      <w:r w:rsidRPr="00D136E1">
        <w:rPr>
          <w:rStyle w:val="apple-converted-space"/>
          <w:sz w:val="28"/>
          <w:szCs w:val="28"/>
        </w:rPr>
        <w:t xml:space="preserve"> – </w:t>
      </w:r>
      <w:r w:rsidRPr="00D136E1">
        <w:rPr>
          <w:rStyle w:val="apple-converted-space"/>
          <w:sz w:val="28"/>
          <w:szCs w:val="28"/>
          <w:lang w:val="en-US"/>
        </w:rPr>
        <w:t>ISBN</w:t>
      </w:r>
      <w:r w:rsidRPr="00D136E1">
        <w:rPr>
          <w:rStyle w:val="apple-converted-space"/>
          <w:sz w:val="28"/>
          <w:szCs w:val="28"/>
        </w:rPr>
        <w:t xml:space="preserve"> 5-8291-0126-2.</w:t>
      </w:r>
    </w:p>
    <w:p w:rsidR="00D136E1" w:rsidRPr="00D136E1" w:rsidRDefault="00FC1AFA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Фролова </w:t>
      </w:r>
      <w:r w:rsidR="00D136E1" w:rsidRPr="00D136E1">
        <w:rPr>
          <w:sz w:val="28"/>
          <w:szCs w:val="28"/>
          <w:lang w:val="uk-UA"/>
        </w:rPr>
        <w:t xml:space="preserve">Є.В. Психологічні чинники і динаміка формування стосунків міжособистісної залежності у жінок.: автореф. дис. на здобуття наук. ступеня канд. </w:t>
      </w:r>
      <w:proofErr w:type="spellStart"/>
      <w:r w:rsidR="00D136E1" w:rsidRPr="00D136E1">
        <w:rPr>
          <w:sz w:val="28"/>
          <w:szCs w:val="28"/>
          <w:lang w:val="uk-UA"/>
        </w:rPr>
        <w:t>психол</w:t>
      </w:r>
      <w:proofErr w:type="spellEnd"/>
      <w:r w:rsidR="00D136E1" w:rsidRPr="00D136E1">
        <w:rPr>
          <w:sz w:val="28"/>
          <w:szCs w:val="28"/>
          <w:lang w:val="uk-UA"/>
        </w:rPr>
        <w:t>. наук: спец. 19.00.01 «загальна психологія, психологія особистості, історія психології» / Фролова Євгенія Валеріївна; Харківський національний університет імені В.Н. Кар</w:t>
      </w:r>
      <w:r w:rsidR="00D136E1" w:rsidRPr="00D136E1">
        <w:rPr>
          <w:sz w:val="28"/>
          <w:szCs w:val="28"/>
          <w:lang w:val="uk-UA"/>
        </w:rPr>
        <w:t>а</w:t>
      </w:r>
      <w:r w:rsidR="00D136E1" w:rsidRPr="00D136E1">
        <w:rPr>
          <w:sz w:val="28"/>
          <w:szCs w:val="28"/>
          <w:lang w:val="uk-UA"/>
        </w:rPr>
        <w:t>зіна. – Х., 2008 – 19 с.</w:t>
      </w:r>
    </w:p>
    <w:p w:rsidR="00D2202F" w:rsidRPr="00D136E1" w:rsidRDefault="00D136E1" w:rsidP="00807E51">
      <w:pPr>
        <w:numPr>
          <w:ilvl w:val="0"/>
          <w:numId w:val="2"/>
        </w:numPr>
        <w:tabs>
          <w:tab w:val="clear" w:pos="540"/>
          <w:tab w:val="num" w:pos="180"/>
        </w:tabs>
        <w:spacing w:line="360" w:lineRule="auto"/>
        <w:ind w:left="-284" w:firstLine="710"/>
        <w:jc w:val="both"/>
        <w:rPr>
          <w:color w:val="FF0000"/>
          <w:sz w:val="28"/>
          <w:szCs w:val="28"/>
        </w:rPr>
      </w:pPr>
      <w:proofErr w:type="spellStart"/>
      <w:r w:rsidRPr="00D136E1">
        <w:rPr>
          <w:sz w:val="28"/>
          <w:szCs w:val="28"/>
          <w:lang w:val="uk-UA"/>
        </w:rPr>
        <w:t>Поттер-</w:t>
      </w:r>
      <w:r>
        <w:rPr>
          <w:sz w:val="28"/>
          <w:szCs w:val="28"/>
          <w:lang w:val="uk-UA"/>
        </w:rPr>
        <w:t>Э</w:t>
      </w:r>
      <w:r w:rsidR="00FC1AFA">
        <w:rPr>
          <w:sz w:val="28"/>
          <w:szCs w:val="28"/>
          <w:lang w:val="uk-UA"/>
        </w:rPr>
        <w:t>фрон</w:t>
      </w:r>
      <w:proofErr w:type="spellEnd"/>
      <w:r w:rsidR="00FC1AFA">
        <w:rPr>
          <w:sz w:val="28"/>
          <w:szCs w:val="28"/>
          <w:lang w:val="uk-UA"/>
        </w:rPr>
        <w:t> </w:t>
      </w:r>
      <w:proofErr w:type="spellStart"/>
      <w:r w:rsidR="00FC1AFA">
        <w:rPr>
          <w:sz w:val="28"/>
          <w:szCs w:val="28"/>
          <w:lang w:val="uk-UA"/>
        </w:rPr>
        <w:t>Роналд</w:t>
      </w:r>
      <w:proofErr w:type="spellEnd"/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 xml:space="preserve">Стыд, вина и алкоголизм: клиническая практика / </w:t>
      </w:r>
      <w:proofErr w:type="spellStart"/>
      <w:r>
        <w:rPr>
          <w:sz w:val="28"/>
          <w:szCs w:val="28"/>
          <w:lang w:val="uk-UA"/>
        </w:rPr>
        <w:t>Роналд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Поттер-Э</w:t>
      </w:r>
      <w:r w:rsidRPr="00D136E1">
        <w:rPr>
          <w:sz w:val="28"/>
          <w:szCs w:val="28"/>
          <w:lang w:val="uk-UA"/>
        </w:rPr>
        <w:t>фрон</w:t>
      </w:r>
      <w:proofErr w:type="spellEnd"/>
      <w:r w:rsidRPr="00D136E1">
        <w:rPr>
          <w:sz w:val="28"/>
          <w:szCs w:val="28"/>
          <w:lang w:val="uk-UA"/>
        </w:rPr>
        <w:t xml:space="preserve"> / </w:t>
      </w:r>
      <w:r w:rsidRPr="00D136E1">
        <w:rPr>
          <w:sz w:val="28"/>
          <w:szCs w:val="28"/>
        </w:rPr>
        <w:t xml:space="preserve">Пер. с англ. </w:t>
      </w:r>
      <w:r w:rsidRPr="00D136E1">
        <w:rPr>
          <w:sz w:val="28"/>
          <w:szCs w:val="28"/>
          <w:lang w:val="uk-UA"/>
        </w:rPr>
        <w:t xml:space="preserve">В. </w:t>
      </w:r>
      <w:proofErr w:type="spellStart"/>
      <w:r w:rsidRPr="00D136E1">
        <w:rPr>
          <w:sz w:val="28"/>
          <w:szCs w:val="28"/>
          <w:lang w:val="uk-UA"/>
        </w:rPr>
        <w:t>Тверицкой</w:t>
      </w:r>
      <w:proofErr w:type="spellEnd"/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>- М.:</w:t>
      </w:r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>Институт общегуманитарных</w:t>
      </w:r>
      <w:r w:rsidRPr="00D136E1">
        <w:rPr>
          <w:sz w:val="28"/>
          <w:szCs w:val="28"/>
          <w:lang w:val="uk-UA"/>
        </w:rPr>
        <w:t xml:space="preserve"> </w:t>
      </w:r>
      <w:r w:rsidRPr="00D136E1">
        <w:rPr>
          <w:sz w:val="28"/>
          <w:szCs w:val="28"/>
        </w:rPr>
        <w:t>исследований, 2012.</w:t>
      </w:r>
      <w:r>
        <w:rPr>
          <w:sz w:val="28"/>
          <w:szCs w:val="28"/>
        </w:rPr>
        <w:t xml:space="preserve"> </w:t>
      </w:r>
      <w:r w:rsidRPr="00D136E1">
        <w:rPr>
          <w:sz w:val="28"/>
          <w:szCs w:val="28"/>
        </w:rPr>
        <w:t xml:space="preserve">- </w:t>
      </w:r>
      <w:r w:rsidRPr="00D136E1">
        <w:rPr>
          <w:sz w:val="28"/>
          <w:szCs w:val="28"/>
          <w:lang w:val="uk-UA"/>
        </w:rPr>
        <w:t xml:space="preserve">239 </w:t>
      </w:r>
      <w:r w:rsidRPr="00D136E1">
        <w:rPr>
          <w:sz w:val="28"/>
          <w:szCs w:val="28"/>
        </w:rPr>
        <w:t>с.</w:t>
      </w:r>
      <w:r w:rsidRPr="00D136E1">
        <w:rPr>
          <w:sz w:val="28"/>
          <w:szCs w:val="28"/>
          <w:lang w:val="uk-UA"/>
        </w:rPr>
        <w:t xml:space="preserve"> – </w:t>
      </w:r>
      <w:r w:rsidRPr="00D136E1">
        <w:rPr>
          <w:sz w:val="28"/>
          <w:szCs w:val="28"/>
          <w:lang w:val="en-US"/>
        </w:rPr>
        <w:t>ISBN</w:t>
      </w:r>
      <w:r w:rsidRPr="00D136E1">
        <w:rPr>
          <w:sz w:val="28"/>
          <w:szCs w:val="28"/>
        </w:rPr>
        <w:t xml:space="preserve"> 978-5-88230-294-7.</w:t>
      </w:r>
    </w:p>
    <w:sectPr w:rsidR="00D2202F" w:rsidRPr="00D136E1" w:rsidSect="00A0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7DE"/>
    <w:multiLevelType w:val="hybridMultilevel"/>
    <w:tmpl w:val="DA78F102"/>
    <w:lvl w:ilvl="0" w:tplc="06FAEE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115"/>
    <w:multiLevelType w:val="hybridMultilevel"/>
    <w:tmpl w:val="F61636A0"/>
    <w:lvl w:ilvl="0" w:tplc="1A1049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61F4"/>
    <w:rsid w:val="001371DC"/>
    <w:rsid w:val="0016441C"/>
    <w:rsid w:val="001756C1"/>
    <w:rsid w:val="002D01D6"/>
    <w:rsid w:val="00300593"/>
    <w:rsid w:val="003059C8"/>
    <w:rsid w:val="003447F5"/>
    <w:rsid w:val="00351ECD"/>
    <w:rsid w:val="0038734E"/>
    <w:rsid w:val="003B3D52"/>
    <w:rsid w:val="003E61F4"/>
    <w:rsid w:val="00442EFA"/>
    <w:rsid w:val="004D3AE9"/>
    <w:rsid w:val="00513B82"/>
    <w:rsid w:val="00555DD3"/>
    <w:rsid w:val="00562EDF"/>
    <w:rsid w:val="005A01F3"/>
    <w:rsid w:val="005C2F4F"/>
    <w:rsid w:val="006358AB"/>
    <w:rsid w:val="006646EF"/>
    <w:rsid w:val="00687B60"/>
    <w:rsid w:val="007C472E"/>
    <w:rsid w:val="00801802"/>
    <w:rsid w:val="00807E51"/>
    <w:rsid w:val="00820B4D"/>
    <w:rsid w:val="00855967"/>
    <w:rsid w:val="008A7F5C"/>
    <w:rsid w:val="008B07FE"/>
    <w:rsid w:val="00922A8B"/>
    <w:rsid w:val="009E01A1"/>
    <w:rsid w:val="009E433D"/>
    <w:rsid w:val="009F7A3B"/>
    <w:rsid w:val="00A010B9"/>
    <w:rsid w:val="00A5242A"/>
    <w:rsid w:val="00B251B1"/>
    <w:rsid w:val="00B80F97"/>
    <w:rsid w:val="00C03359"/>
    <w:rsid w:val="00C42CD3"/>
    <w:rsid w:val="00C73AAF"/>
    <w:rsid w:val="00CE30B9"/>
    <w:rsid w:val="00D136E1"/>
    <w:rsid w:val="00D2202F"/>
    <w:rsid w:val="00DB5A35"/>
    <w:rsid w:val="00E34CE0"/>
    <w:rsid w:val="00E36184"/>
    <w:rsid w:val="00E56E2C"/>
    <w:rsid w:val="00E7259D"/>
    <w:rsid w:val="00F01131"/>
    <w:rsid w:val="00F32D2F"/>
    <w:rsid w:val="00F474A1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359"/>
  </w:style>
  <w:style w:type="character" w:styleId="a3">
    <w:name w:val="Hyperlink"/>
    <w:rsid w:val="00C03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Aby</cp:lastModifiedBy>
  <cp:revision>2</cp:revision>
  <dcterms:created xsi:type="dcterms:W3CDTF">2013-12-20T09:51:00Z</dcterms:created>
  <dcterms:modified xsi:type="dcterms:W3CDTF">2013-12-20T09:51:00Z</dcterms:modified>
</cp:coreProperties>
</file>